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A99" w:rsidRDefault="007D0A99">
      <w:pPr>
        <w:pStyle w:val="ConsPlusTitlePage"/>
      </w:pPr>
      <w:r>
        <w:t xml:space="preserve">Документ предоставлен </w:t>
      </w:r>
      <w:hyperlink r:id="rId4" w:history="1">
        <w:r>
          <w:rPr>
            <w:color w:val="0000FF"/>
          </w:rPr>
          <w:t>КонсультантПлюс</w:t>
        </w:r>
      </w:hyperlink>
      <w:r>
        <w:br/>
      </w:r>
    </w:p>
    <w:p w:rsidR="007D0A99" w:rsidRDefault="007D0A99">
      <w:pPr>
        <w:pStyle w:val="ConsPlusNormal"/>
        <w:jc w:val="both"/>
        <w:outlineLvl w:val="0"/>
      </w:pPr>
    </w:p>
    <w:p w:rsidR="007D0A99" w:rsidRDefault="007D0A99">
      <w:pPr>
        <w:pStyle w:val="ConsPlusNormal"/>
        <w:outlineLvl w:val="0"/>
      </w:pPr>
      <w:r>
        <w:t>Зарегистрировано в Минюсте России 29 августа 2016 г. N 43467</w:t>
      </w:r>
    </w:p>
    <w:p w:rsidR="007D0A99" w:rsidRDefault="007D0A99">
      <w:pPr>
        <w:pStyle w:val="ConsPlusNormal"/>
        <w:pBdr>
          <w:top w:val="single" w:sz="6" w:space="0" w:color="auto"/>
        </w:pBdr>
        <w:spacing w:before="100" w:after="100"/>
        <w:jc w:val="both"/>
        <w:rPr>
          <w:sz w:val="2"/>
          <w:szCs w:val="2"/>
        </w:rPr>
      </w:pPr>
    </w:p>
    <w:p w:rsidR="007D0A99" w:rsidRDefault="007D0A99">
      <w:pPr>
        <w:pStyle w:val="ConsPlusNormal"/>
        <w:jc w:val="both"/>
      </w:pPr>
    </w:p>
    <w:p w:rsidR="007D0A99" w:rsidRDefault="007D0A99">
      <w:pPr>
        <w:pStyle w:val="ConsPlusTitle"/>
        <w:jc w:val="center"/>
      </w:pPr>
      <w:r>
        <w:t>МИНИСТЕРСТВО ФИНАНСОВ РОССИЙСКОЙ ФЕДЕРАЦИИ</w:t>
      </w:r>
    </w:p>
    <w:p w:rsidR="007D0A99" w:rsidRDefault="007D0A99">
      <w:pPr>
        <w:pStyle w:val="ConsPlusTitle"/>
        <w:jc w:val="center"/>
      </w:pPr>
    </w:p>
    <w:p w:rsidR="007D0A99" w:rsidRDefault="007D0A99">
      <w:pPr>
        <w:pStyle w:val="ConsPlusTitle"/>
        <w:jc w:val="center"/>
      </w:pPr>
      <w:r>
        <w:t>ПРИКАЗ</w:t>
      </w:r>
    </w:p>
    <w:p w:rsidR="007D0A99" w:rsidRDefault="007D0A99">
      <w:pPr>
        <w:pStyle w:val="ConsPlusTitle"/>
        <w:jc w:val="center"/>
      </w:pPr>
      <w:r>
        <w:t>от 15 июня 2016 г. N 84н</w:t>
      </w:r>
    </w:p>
    <w:p w:rsidR="007D0A99" w:rsidRDefault="007D0A99">
      <w:pPr>
        <w:pStyle w:val="ConsPlusTitle"/>
        <w:jc w:val="center"/>
      </w:pPr>
    </w:p>
    <w:p w:rsidR="007D0A99" w:rsidRDefault="007D0A99">
      <w:pPr>
        <w:pStyle w:val="ConsPlusTitle"/>
        <w:jc w:val="center"/>
      </w:pPr>
      <w:r>
        <w:t>ОБ УТВЕРЖДЕНИИ ФОРМ И СРОКОВ</w:t>
      </w:r>
    </w:p>
    <w:p w:rsidR="007D0A99" w:rsidRDefault="007D0A99">
      <w:pPr>
        <w:pStyle w:val="ConsPlusTitle"/>
        <w:jc w:val="center"/>
      </w:pPr>
      <w:r>
        <w:t>ПРЕДСТАВЛЕНИЯ В ЭЛЕКТРОННОМ ВИДЕ ЗАЯВОК О ФИКСАЦИИ В ЕДИНОЙ</w:t>
      </w:r>
    </w:p>
    <w:p w:rsidR="007D0A99" w:rsidRDefault="007D0A99">
      <w:pPr>
        <w:pStyle w:val="ConsPlusTitle"/>
        <w:jc w:val="center"/>
      </w:pPr>
      <w:r>
        <w:t>ГОСУДАРСТВЕННОЙ АВТОМАТИЗИРОВАННОЙ ИНФОРМАЦИОННОЙ СИСТЕМЕ</w:t>
      </w:r>
    </w:p>
    <w:p w:rsidR="007D0A99" w:rsidRDefault="007D0A99">
      <w:pPr>
        <w:pStyle w:val="ConsPlusTitle"/>
        <w:jc w:val="center"/>
      </w:pPr>
      <w:r>
        <w:t>УЧЕТА ОБЪЕМА ПРОИЗВОДСТВА И ОБОРОТА ЭТИЛОВОГО СПИРТА,</w:t>
      </w:r>
    </w:p>
    <w:p w:rsidR="007D0A99" w:rsidRDefault="007D0A99">
      <w:pPr>
        <w:pStyle w:val="ConsPlusTitle"/>
        <w:jc w:val="center"/>
      </w:pPr>
      <w:r>
        <w:t>АЛКОГОЛЬНОЙ И СПИРТОСОДЕРЖАЩЕЙ ПРОДУКЦИИ ИНФОРМАЦИИ</w:t>
      </w:r>
    </w:p>
    <w:p w:rsidR="007D0A99" w:rsidRDefault="007D0A99">
      <w:pPr>
        <w:pStyle w:val="ConsPlusTitle"/>
        <w:jc w:val="center"/>
      </w:pPr>
      <w:r>
        <w:t>ОБ ОРГАНИЗАЦИИ, ОСУЩЕСТВЛЯЮЩЕЙ РОЗНИЧНУЮ ПРОДАЖУ</w:t>
      </w:r>
    </w:p>
    <w:p w:rsidR="007D0A99" w:rsidRDefault="007D0A99">
      <w:pPr>
        <w:pStyle w:val="ConsPlusTitle"/>
        <w:jc w:val="center"/>
      </w:pPr>
      <w:r>
        <w:t>АЛКОГОЛЬНОЙ ПРОДУКЦИИ, И ИНДИВИДУАЛЬНОМ ПРЕДПРИНИМАТЕЛЕ,</w:t>
      </w:r>
    </w:p>
    <w:p w:rsidR="007D0A99" w:rsidRDefault="007D0A99">
      <w:pPr>
        <w:pStyle w:val="ConsPlusTitle"/>
        <w:jc w:val="center"/>
      </w:pPr>
      <w:r>
        <w:t>ОСУЩЕСТВЛЯЮЩЕМ ЗАКУПКУ ПИВА И ПИВНЫХ НАПИТКОВ, СИДРА,</w:t>
      </w:r>
    </w:p>
    <w:p w:rsidR="007D0A99" w:rsidRDefault="007D0A99">
      <w:pPr>
        <w:pStyle w:val="ConsPlusTitle"/>
        <w:jc w:val="center"/>
      </w:pPr>
      <w:r>
        <w:t>ПУАРЕ, МЕДОВУХИ В ЦЕЛЯХ ИХ ПОСЛЕДУЮЩЕЙ РОЗНИЧНОЙ ПРОДАЖИ,</w:t>
      </w:r>
    </w:p>
    <w:p w:rsidR="007D0A99" w:rsidRDefault="007D0A99">
      <w:pPr>
        <w:pStyle w:val="ConsPlusTitle"/>
        <w:jc w:val="center"/>
      </w:pPr>
      <w:r>
        <w:t>ОБ АЛКОГОЛЬНОЙ ПРОДУКЦИИ, ОБЪЕМЕ РОЗНИЧНОЙ ПРОДАЖИ</w:t>
      </w:r>
    </w:p>
    <w:p w:rsidR="007D0A99" w:rsidRDefault="007D0A99">
      <w:pPr>
        <w:pStyle w:val="ConsPlusTitle"/>
        <w:jc w:val="center"/>
      </w:pPr>
      <w:r>
        <w:t>АЛКОГОЛЬНОЙ ПРОДУКЦИИ, А ТАКЖЕ О ДОКУМЕНТАХ, РАЗРЕШАЮЩИХ</w:t>
      </w:r>
    </w:p>
    <w:p w:rsidR="007D0A99" w:rsidRDefault="007D0A99">
      <w:pPr>
        <w:pStyle w:val="ConsPlusTitle"/>
        <w:jc w:val="center"/>
      </w:pPr>
      <w:r>
        <w:t>И СОПРОВОЖДАЮЩИХ РОЗНИЧНУЮ ПРОДАЖУ АЛКОГОЛЬНОЙ ПРОДУКЦИИ,</w:t>
      </w:r>
    </w:p>
    <w:p w:rsidR="007D0A99" w:rsidRDefault="007D0A99">
      <w:pPr>
        <w:pStyle w:val="ConsPlusTitle"/>
        <w:jc w:val="center"/>
      </w:pPr>
      <w:r>
        <w:t>А ТАКЖЕ ФОРМ И СРОКОВ ПРЕДСТАВЛЕНИЯ ПОДТВЕРЖДЕНИЯ ФИКСАЦИИ</w:t>
      </w:r>
    </w:p>
    <w:p w:rsidR="007D0A99" w:rsidRDefault="007D0A99">
      <w:pPr>
        <w:pStyle w:val="ConsPlusTitle"/>
        <w:jc w:val="center"/>
      </w:pPr>
      <w:r>
        <w:t>ИНФОРМАЦИИ И УВЕДОМЛЕНИЙ ОБ ОТКАЗЕ В ФИКСАЦИИ ИНФОРМАЦИИ</w:t>
      </w:r>
    </w:p>
    <w:p w:rsidR="007D0A99" w:rsidRDefault="007D0A99">
      <w:pPr>
        <w:pStyle w:val="ConsPlusTitle"/>
        <w:jc w:val="center"/>
      </w:pPr>
      <w:r>
        <w:t>В УКАЗАННОЙ ИНФОРМАЦИОННОЙ СИСТЕМЕ</w:t>
      </w:r>
    </w:p>
    <w:p w:rsidR="007D0A99" w:rsidRDefault="007D0A99">
      <w:pPr>
        <w:pStyle w:val="ConsPlusNormal"/>
        <w:jc w:val="both"/>
      </w:pPr>
    </w:p>
    <w:p w:rsidR="007D0A99" w:rsidRDefault="007D0A99">
      <w:pPr>
        <w:pStyle w:val="ConsPlusNormal"/>
        <w:ind w:firstLine="540"/>
        <w:jc w:val="both"/>
      </w:pPr>
      <w:r>
        <w:t xml:space="preserve">Во исполнение </w:t>
      </w:r>
      <w:hyperlink r:id="rId5" w:history="1">
        <w:r>
          <w:rPr>
            <w:color w:val="0000FF"/>
          </w:rPr>
          <w:t>пункта 3</w:t>
        </w:r>
      </w:hyperlink>
      <w:r>
        <w:t xml:space="preserve"> постановления Правительства Российской Федерации от 29 декабря 2015 г. N 1459 "О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(Собрание законодательства Российской Федерации, 2016, N 2, ст. 335) и </w:t>
      </w:r>
      <w:hyperlink r:id="rId6" w:history="1">
        <w:r>
          <w:rPr>
            <w:color w:val="0000FF"/>
          </w:rPr>
          <w:t>абзаца четвертого пункта 23</w:t>
        </w:r>
      </w:hyperlink>
      <w:r>
        <w:t xml:space="preserve"> Правил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утвержденных постановлением Правительства Российской Федерации от 29 декабря 2015 г. N 1459, приказываю:</w:t>
      </w:r>
    </w:p>
    <w:p w:rsidR="007D0A99" w:rsidRDefault="007D0A99">
      <w:pPr>
        <w:pStyle w:val="ConsPlusNormal"/>
        <w:spacing w:before="280"/>
        <w:ind w:firstLine="540"/>
        <w:jc w:val="both"/>
      </w:pPr>
      <w:r>
        <w:t xml:space="preserve">утвердить прилагаемые </w:t>
      </w:r>
      <w:hyperlink w:anchor="P40" w:history="1">
        <w:r>
          <w:rPr>
            <w:color w:val="0000FF"/>
          </w:rPr>
          <w:t>формы и сроки</w:t>
        </w:r>
      </w:hyperlink>
      <w:r>
        <w:t xml:space="preserve"> представления в электронном виде </w:t>
      </w:r>
      <w:r>
        <w:lastRenderedPageBreak/>
        <w:t>заявок о фиксации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информации об организации, осуществляющей розничную продажу алкогольной продукции, и индивидуальном предпринимателе, осуществляющем закупку пива и пивных напитков, сидра, пуаре, медовухи в целях их последующей розничной продажи, об алкогольной продукции, объеме розничной продажи алкогольной продукции, а также о документах, разрешающих и сопровождающих розничную продажу алкогольной продукции, а также форм и сроков представления подтверждения фиксации информации и уведомлений об отказе в фиксации информации в указанной информационной системе.</w:t>
      </w:r>
    </w:p>
    <w:p w:rsidR="007D0A99" w:rsidRDefault="007D0A99">
      <w:pPr>
        <w:pStyle w:val="ConsPlusNormal"/>
        <w:jc w:val="both"/>
      </w:pPr>
    </w:p>
    <w:p w:rsidR="007D0A99" w:rsidRDefault="007D0A99">
      <w:pPr>
        <w:pStyle w:val="ConsPlusNormal"/>
        <w:jc w:val="right"/>
      </w:pPr>
      <w:r>
        <w:t>Министр</w:t>
      </w:r>
    </w:p>
    <w:p w:rsidR="007D0A99" w:rsidRDefault="007D0A99">
      <w:pPr>
        <w:pStyle w:val="ConsPlusNormal"/>
        <w:jc w:val="right"/>
      </w:pPr>
      <w:r>
        <w:t>А.Г.СИЛУАНОВ</w:t>
      </w:r>
    </w:p>
    <w:p w:rsidR="007D0A99" w:rsidRDefault="007D0A99">
      <w:pPr>
        <w:pStyle w:val="ConsPlusNormal"/>
        <w:jc w:val="both"/>
      </w:pPr>
    </w:p>
    <w:p w:rsidR="007D0A99" w:rsidRDefault="007D0A99">
      <w:pPr>
        <w:pStyle w:val="ConsPlusNormal"/>
        <w:jc w:val="both"/>
      </w:pPr>
    </w:p>
    <w:p w:rsidR="007D0A99" w:rsidRDefault="007D0A99">
      <w:pPr>
        <w:pStyle w:val="ConsPlusNormal"/>
        <w:jc w:val="both"/>
      </w:pPr>
    </w:p>
    <w:p w:rsidR="007D0A99" w:rsidRDefault="007D0A99">
      <w:pPr>
        <w:pStyle w:val="ConsPlusNormal"/>
        <w:jc w:val="both"/>
      </w:pPr>
    </w:p>
    <w:p w:rsidR="007D0A99" w:rsidRDefault="007D0A99">
      <w:pPr>
        <w:pStyle w:val="ConsPlusNormal"/>
        <w:jc w:val="both"/>
      </w:pPr>
    </w:p>
    <w:p w:rsidR="007D0A99" w:rsidRDefault="007D0A99">
      <w:pPr>
        <w:pStyle w:val="ConsPlusNormal"/>
        <w:jc w:val="right"/>
        <w:outlineLvl w:val="0"/>
      </w:pPr>
      <w:r>
        <w:t>Приложение</w:t>
      </w:r>
    </w:p>
    <w:p w:rsidR="007D0A99" w:rsidRDefault="007D0A99">
      <w:pPr>
        <w:pStyle w:val="ConsPlusNormal"/>
        <w:jc w:val="right"/>
      </w:pPr>
      <w:r>
        <w:t>к приказу Министерства финансов</w:t>
      </w:r>
    </w:p>
    <w:p w:rsidR="007D0A99" w:rsidRDefault="007D0A99">
      <w:pPr>
        <w:pStyle w:val="ConsPlusNormal"/>
        <w:jc w:val="right"/>
      </w:pPr>
      <w:r>
        <w:t>Российской Федерации</w:t>
      </w:r>
    </w:p>
    <w:p w:rsidR="007D0A99" w:rsidRDefault="007D0A99">
      <w:pPr>
        <w:pStyle w:val="ConsPlusNormal"/>
        <w:jc w:val="right"/>
      </w:pPr>
      <w:r>
        <w:t>от 15.06.2016 N 84н</w:t>
      </w:r>
    </w:p>
    <w:p w:rsidR="007D0A99" w:rsidRDefault="007D0A99">
      <w:pPr>
        <w:pStyle w:val="ConsPlusNormal"/>
        <w:jc w:val="both"/>
      </w:pPr>
    </w:p>
    <w:p w:rsidR="007D0A99" w:rsidRDefault="007D0A99">
      <w:pPr>
        <w:pStyle w:val="ConsPlusTitle"/>
        <w:jc w:val="center"/>
      </w:pPr>
      <w:bookmarkStart w:id="0" w:name="P40"/>
      <w:bookmarkEnd w:id="0"/>
      <w:r>
        <w:t>ФОРМЫ И СРОКИ</w:t>
      </w:r>
    </w:p>
    <w:p w:rsidR="007D0A99" w:rsidRDefault="007D0A99">
      <w:pPr>
        <w:pStyle w:val="ConsPlusTitle"/>
        <w:jc w:val="center"/>
      </w:pPr>
      <w:r>
        <w:t>ПРЕДСТАВЛЕНИЯ В ЭЛЕКТРОННОМ ВИДЕ ЗАЯВОК О ФИКСАЦИИ В ЕДИНОЙ</w:t>
      </w:r>
    </w:p>
    <w:p w:rsidR="007D0A99" w:rsidRDefault="007D0A99">
      <w:pPr>
        <w:pStyle w:val="ConsPlusTitle"/>
        <w:jc w:val="center"/>
      </w:pPr>
      <w:r>
        <w:t>ГОСУДАРСТВЕННОЙ АВТОМАТИЗИРОВАННОЙ ИНФОРМАЦИОННОЙ СИСТЕМЕ</w:t>
      </w:r>
    </w:p>
    <w:p w:rsidR="007D0A99" w:rsidRDefault="007D0A99">
      <w:pPr>
        <w:pStyle w:val="ConsPlusTitle"/>
        <w:jc w:val="center"/>
      </w:pPr>
      <w:r>
        <w:t>УЧЕТА ОБЪЕМА ПРОИЗВОДСТВА И ОБОРОТА ЭТИЛОВОГО СПИРТА,</w:t>
      </w:r>
    </w:p>
    <w:p w:rsidR="007D0A99" w:rsidRDefault="007D0A99">
      <w:pPr>
        <w:pStyle w:val="ConsPlusTitle"/>
        <w:jc w:val="center"/>
      </w:pPr>
      <w:r>
        <w:t>АЛКОГОЛЬНОЙ И СПИРТОСОДЕРЖАЩЕЙ ПРОДУКЦИИ ИНФОРМАЦИИ</w:t>
      </w:r>
    </w:p>
    <w:p w:rsidR="007D0A99" w:rsidRDefault="007D0A99">
      <w:pPr>
        <w:pStyle w:val="ConsPlusTitle"/>
        <w:jc w:val="center"/>
      </w:pPr>
      <w:r>
        <w:t>ОБ ОРГАНИЗАЦИИ, ОСУЩЕСТВЛЯЮЩЕЙ РОЗНИЧНУЮ ПРОДАЖУ</w:t>
      </w:r>
    </w:p>
    <w:p w:rsidR="007D0A99" w:rsidRDefault="007D0A99">
      <w:pPr>
        <w:pStyle w:val="ConsPlusTitle"/>
        <w:jc w:val="center"/>
      </w:pPr>
      <w:r>
        <w:t>АЛКОГОЛЬНОЙ ПРОДУКЦИИ, И ИНДИВИДУАЛЬНОМ ПРЕДПРИНИМАТЕЛЕ,</w:t>
      </w:r>
    </w:p>
    <w:p w:rsidR="007D0A99" w:rsidRDefault="007D0A99">
      <w:pPr>
        <w:pStyle w:val="ConsPlusTitle"/>
        <w:jc w:val="center"/>
      </w:pPr>
      <w:r>
        <w:t>ОСУЩЕСТВЛЯЮЩЕМ ЗАКУПКУ ПИВА И ПИВНЫХ НАПИТКОВ, СИДРА,</w:t>
      </w:r>
    </w:p>
    <w:p w:rsidR="007D0A99" w:rsidRDefault="007D0A99">
      <w:pPr>
        <w:pStyle w:val="ConsPlusTitle"/>
        <w:jc w:val="center"/>
      </w:pPr>
      <w:r>
        <w:t>ПУАРЕ, МЕДОВУХИ В ЦЕЛЯХ ИХ ПОСЛЕДУЮЩЕЙ РОЗНИЧНОЙ ПРОДАЖИ,</w:t>
      </w:r>
    </w:p>
    <w:p w:rsidR="007D0A99" w:rsidRDefault="007D0A99">
      <w:pPr>
        <w:pStyle w:val="ConsPlusTitle"/>
        <w:jc w:val="center"/>
      </w:pPr>
      <w:r>
        <w:t>ОБ АЛКОГОЛЬНОЙ ПРОДУКЦИИ, ОБЪЕМЕ РОЗНИЧНОЙ ПРОДАЖИ</w:t>
      </w:r>
    </w:p>
    <w:p w:rsidR="007D0A99" w:rsidRDefault="007D0A99">
      <w:pPr>
        <w:pStyle w:val="ConsPlusTitle"/>
        <w:jc w:val="center"/>
      </w:pPr>
      <w:r>
        <w:t>АЛКОГОЛЬНОЙ ПРОДУКЦИИ, А ТАКЖЕ О ДОКУМЕНТАХ, РАЗРЕШАЮЩИХ</w:t>
      </w:r>
    </w:p>
    <w:p w:rsidR="007D0A99" w:rsidRDefault="007D0A99">
      <w:pPr>
        <w:pStyle w:val="ConsPlusTitle"/>
        <w:jc w:val="center"/>
      </w:pPr>
      <w:r>
        <w:t>И СОПРОВОЖДАЮЩИХ РОЗНИЧНУЮ ПРОДАЖУ АЛКОГОЛЬНОЙ ПРОДУКЦИИ,</w:t>
      </w:r>
    </w:p>
    <w:p w:rsidR="007D0A99" w:rsidRDefault="007D0A99">
      <w:pPr>
        <w:pStyle w:val="ConsPlusTitle"/>
        <w:jc w:val="center"/>
      </w:pPr>
      <w:r>
        <w:t>А ТАКЖЕ ФОРМ И СРОКОВ ПРЕДСТАВЛЕНИЯ ПОДТВЕРЖДЕНИЯ ФИКСАЦИИ</w:t>
      </w:r>
    </w:p>
    <w:p w:rsidR="007D0A99" w:rsidRDefault="007D0A99">
      <w:pPr>
        <w:pStyle w:val="ConsPlusTitle"/>
        <w:jc w:val="center"/>
      </w:pPr>
      <w:r>
        <w:t>ИНФОРМАЦИИ И УВЕДОМЛЕНИЙ ОБ ОТКАЗЕ В ФИКСАЦИИ ИНФОРМАЦИИ</w:t>
      </w:r>
    </w:p>
    <w:p w:rsidR="007D0A99" w:rsidRDefault="007D0A99">
      <w:pPr>
        <w:pStyle w:val="ConsPlusTitle"/>
        <w:jc w:val="center"/>
      </w:pPr>
      <w:r>
        <w:lastRenderedPageBreak/>
        <w:t>В УКАЗАННОЙ ИНФОРМАЦИОННОЙ СИСТЕМЕ</w:t>
      </w:r>
    </w:p>
    <w:p w:rsidR="007D0A99" w:rsidRDefault="007D0A99">
      <w:pPr>
        <w:pStyle w:val="ConsPlusNormal"/>
        <w:jc w:val="both"/>
      </w:pPr>
    </w:p>
    <w:p w:rsidR="007D0A99" w:rsidRDefault="007D0A99">
      <w:pPr>
        <w:pStyle w:val="ConsPlusNormal"/>
        <w:jc w:val="center"/>
        <w:outlineLvl w:val="1"/>
      </w:pPr>
      <w:r>
        <w:t>I. Форма заявки о фиксации в единой государственной</w:t>
      </w:r>
    </w:p>
    <w:p w:rsidR="007D0A99" w:rsidRDefault="007D0A99">
      <w:pPr>
        <w:pStyle w:val="ConsPlusNormal"/>
        <w:jc w:val="center"/>
      </w:pPr>
      <w:r>
        <w:t>автоматизированной информационной системе учета объема</w:t>
      </w:r>
    </w:p>
    <w:p w:rsidR="007D0A99" w:rsidRDefault="007D0A99">
      <w:pPr>
        <w:pStyle w:val="ConsPlusNormal"/>
        <w:jc w:val="center"/>
      </w:pPr>
      <w:r>
        <w:t>производства и оборота этилового спирта, алкогольной</w:t>
      </w:r>
    </w:p>
    <w:p w:rsidR="007D0A99" w:rsidRDefault="007D0A99">
      <w:pPr>
        <w:pStyle w:val="ConsPlusNormal"/>
        <w:jc w:val="center"/>
      </w:pPr>
      <w:r>
        <w:t>и спиртосодержащей продукции информации о передаче,</w:t>
      </w:r>
    </w:p>
    <w:p w:rsidR="007D0A99" w:rsidRDefault="007D0A99">
      <w:pPr>
        <w:pStyle w:val="ConsPlusNormal"/>
        <w:jc w:val="center"/>
      </w:pPr>
      <w:r>
        <w:t>внутреннем перемещении, возврате алкогольной продукции</w:t>
      </w:r>
    </w:p>
    <w:p w:rsidR="007D0A99" w:rsidRDefault="007D0A99">
      <w:pPr>
        <w:pStyle w:val="ConsPlusNormal"/>
        <w:jc w:val="both"/>
      </w:pPr>
    </w:p>
    <w:p w:rsidR="007D0A99" w:rsidRDefault="007D0A99">
      <w:pPr>
        <w:pStyle w:val="ConsPlusNonformat"/>
        <w:jc w:val="both"/>
      </w:pPr>
      <w:r>
        <w:t>┌─────────────────────────────────────────────────────────────────────────┐</w:t>
      </w:r>
    </w:p>
    <w:p w:rsidR="007D0A99" w:rsidRDefault="007D0A99">
      <w:pPr>
        <w:pStyle w:val="ConsPlusNonformat"/>
        <w:jc w:val="both"/>
      </w:pPr>
      <w:r>
        <w:t>│      Заявка о фиксации в единой государственной автоматизированной      │</w:t>
      </w:r>
    </w:p>
    <w:p w:rsidR="007D0A99" w:rsidRDefault="007D0A99">
      <w:pPr>
        <w:pStyle w:val="ConsPlusNonformat"/>
        <w:jc w:val="both"/>
      </w:pPr>
      <w:r>
        <w:t>│   информационной системе учета объема производства и оборота этилового  │</w:t>
      </w:r>
    </w:p>
    <w:p w:rsidR="007D0A99" w:rsidRDefault="007D0A99">
      <w:pPr>
        <w:pStyle w:val="ConsPlusNonformat"/>
        <w:jc w:val="both"/>
      </w:pPr>
      <w:r>
        <w:t>│  спирта, алкогольной и спиртосодержащей продукции (ЕГАИС) информации о  │</w:t>
      </w:r>
    </w:p>
    <w:p w:rsidR="007D0A99" w:rsidRDefault="007D0A99">
      <w:pPr>
        <w:pStyle w:val="ConsPlusNonformat"/>
        <w:jc w:val="both"/>
      </w:pPr>
      <w:r>
        <w:t>│     передаче, внутреннем перемещении, возврате алкогольной продукции    │</w:t>
      </w:r>
    </w:p>
    <w:p w:rsidR="007D0A99" w:rsidRDefault="007D0A99">
      <w:pPr>
        <w:pStyle w:val="ConsPlusNonformat"/>
        <w:jc w:val="both"/>
      </w:pPr>
      <w:r>
        <w:t>│                                                                         │</w:t>
      </w:r>
    </w:p>
    <w:p w:rsidR="007D0A99" w:rsidRDefault="007D0A99">
      <w:pPr>
        <w:pStyle w:val="ConsPlusNonformat"/>
        <w:jc w:val="both"/>
      </w:pPr>
      <w:r>
        <w:t>│                                      ┌────────────────────────────────┐ │</w:t>
      </w:r>
    </w:p>
    <w:p w:rsidR="007D0A99" w:rsidRDefault="007D0A99">
      <w:pPr>
        <w:pStyle w:val="ConsPlusNonformat"/>
        <w:jc w:val="both"/>
      </w:pPr>
      <w:r>
        <w:t>│  1. Идентификатор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2. Номер товарно-транспортной накладной (ТТН)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3. Дата составления ТТН        │                                     │ │</w:t>
      </w:r>
    </w:p>
    <w:p w:rsidR="007D0A99" w:rsidRDefault="007D0A99">
      <w:pPr>
        <w:pStyle w:val="ConsPlusNonformat"/>
        <w:jc w:val="both"/>
      </w:pPr>
      <w:r>
        <w:t>│                                 └─────────────────────────────────────┘ │</w:t>
      </w:r>
    </w:p>
    <w:p w:rsidR="007D0A99" w:rsidRDefault="007D0A99">
      <w:pPr>
        <w:pStyle w:val="ConsPlusNonformat"/>
        <w:jc w:val="both"/>
      </w:pPr>
      <w:r>
        <w:t>│                                                                         │</w:t>
      </w:r>
    </w:p>
    <w:p w:rsidR="007D0A99" w:rsidRDefault="007D0A99">
      <w:pPr>
        <w:pStyle w:val="ConsPlusNonformat"/>
        <w:jc w:val="both"/>
      </w:pPr>
      <w:r>
        <w:t>│                                 ┌─────────────────────────────────────┐ │</w:t>
      </w:r>
    </w:p>
    <w:p w:rsidR="007D0A99" w:rsidRDefault="007D0A99">
      <w:pPr>
        <w:pStyle w:val="ConsPlusNonformat"/>
        <w:jc w:val="both"/>
      </w:pPr>
      <w:r>
        <w:t>│  4. Дата отгрузки продукции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5. Тип продукции   │                                                 │ │</w:t>
      </w:r>
    </w:p>
    <w:p w:rsidR="007D0A99" w:rsidRDefault="007D0A99">
      <w:pPr>
        <w:pStyle w:val="ConsPlusNonformat"/>
        <w:jc w:val="both"/>
      </w:pPr>
      <w:r>
        <w:t>│                     └─────────────────────────────────────────────────┘ │</w:t>
      </w:r>
    </w:p>
    <w:p w:rsidR="007D0A99" w:rsidRDefault="007D0A99">
      <w:pPr>
        <w:pStyle w:val="ConsPlusNonformat"/>
        <w:jc w:val="both"/>
      </w:pPr>
      <w:r>
        <w:t>│                   ┌────────────┐                 ┌────────────────────┐ │</w:t>
      </w:r>
    </w:p>
    <w:p w:rsidR="007D0A99" w:rsidRDefault="007D0A99">
      <w:pPr>
        <w:pStyle w:val="ConsPlusNonformat"/>
        <w:jc w:val="both"/>
      </w:pPr>
      <w:r>
        <w:t>│        Фасованная │            │    Нефасованная │                    │ │</w:t>
      </w:r>
    </w:p>
    <w:p w:rsidR="007D0A99" w:rsidRDefault="007D0A99">
      <w:pPr>
        <w:pStyle w:val="ConsPlusNonformat"/>
        <w:jc w:val="both"/>
      </w:pPr>
      <w:r>
        <w:t>│                   └────────────┘                 └────────────────────┘ │</w:t>
      </w:r>
    </w:p>
    <w:p w:rsidR="007D0A99" w:rsidRDefault="007D0A99">
      <w:pPr>
        <w:pStyle w:val="ConsPlusNonformat"/>
        <w:jc w:val="both"/>
      </w:pPr>
      <w:r>
        <w:t>│                   ┌───────────────────────────────────────────────────┐ │</w:t>
      </w:r>
    </w:p>
    <w:p w:rsidR="007D0A99" w:rsidRDefault="007D0A99">
      <w:pPr>
        <w:pStyle w:val="ConsPlusNonformat"/>
        <w:jc w:val="both"/>
      </w:pPr>
      <w:r>
        <w:t>│  6. Тип накладной │                                                   │ │</w:t>
      </w:r>
    </w:p>
    <w:p w:rsidR="007D0A99" w:rsidRDefault="007D0A99">
      <w:pPr>
        <w:pStyle w:val="ConsPlusNonformat"/>
        <w:jc w:val="both"/>
      </w:pPr>
      <w:r>
        <w:t>│                   └───────────────────────────────────────────────────┘ │</w:t>
      </w:r>
    </w:p>
    <w:p w:rsidR="007D0A99" w:rsidRDefault="007D0A99">
      <w:pPr>
        <w:pStyle w:val="ConsPlusNonformat"/>
        <w:jc w:val="both"/>
      </w:pPr>
      <w:r>
        <w:t>│                                                                         │</w:t>
      </w:r>
    </w:p>
    <w:p w:rsidR="007D0A99" w:rsidRDefault="007D0A99">
      <w:pPr>
        <w:pStyle w:val="ConsPlusNonformat"/>
        <w:jc w:val="both"/>
      </w:pPr>
      <w:r>
        <w:t>│                            Грузоотправитель                             │</w:t>
      </w:r>
    </w:p>
    <w:p w:rsidR="007D0A99" w:rsidRDefault="007D0A99">
      <w:pPr>
        <w:pStyle w:val="ConsPlusNonformat"/>
        <w:jc w:val="both"/>
      </w:pPr>
      <w:r>
        <w:t>│                                                                         │</w:t>
      </w:r>
    </w:p>
    <w:p w:rsidR="007D0A99" w:rsidRDefault="007D0A99">
      <w:pPr>
        <w:pStyle w:val="ConsPlusNonformat"/>
        <w:jc w:val="both"/>
      </w:pPr>
      <w:r>
        <w:t>│         ┌──────────────────────┐     ┌────────────────────────────────┐ │</w:t>
      </w:r>
    </w:p>
    <w:p w:rsidR="007D0A99" w:rsidRDefault="007D0A99">
      <w:pPr>
        <w:pStyle w:val="ConsPlusNonformat"/>
        <w:jc w:val="both"/>
      </w:pPr>
      <w:r>
        <w:t>│  7. ИНН │                      │ КПП │                                │ │</w:t>
      </w:r>
    </w:p>
    <w:p w:rsidR="007D0A99" w:rsidRDefault="007D0A99">
      <w:pPr>
        <w:pStyle w:val="ConsPlusNonformat"/>
        <w:jc w:val="both"/>
      </w:pPr>
      <w:r>
        <w:t>│         └──────────────────────┘     └────────────────────────────────┘ │</w:t>
      </w:r>
    </w:p>
    <w:p w:rsidR="007D0A99" w:rsidRDefault="007D0A99">
      <w:pPr>
        <w:pStyle w:val="ConsPlusNonformat"/>
        <w:jc w:val="both"/>
      </w:pPr>
      <w:r>
        <w:t>│                       ┌───────────────────────────────────────────────┐ │</w:t>
      </w:r>
    </w:p>
    <w:p w:rsidR="007D0A99" w:rsidRDefault="007D0A99">
      <w:pPr>
        <w:pStyle w:val="ConsPlusNonformat"/>
        <w:jc w:val="both"/>
      </w:pPr>
      <w:r>
        <w:t>│  8. Наименование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9. Наименование обособленного подразделения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10. Адрес        │                                                    │ │</w:t>
      </w:r>
    </w:p>
    <w:p w:rsidR="007D0A99" w:rsidRDefault="007D0A99">
      <w:pPr>
        <w:pStyle w:val="ConsPlusNonformat"/>
        <w:jc w:val="both"/>
      </w:pPr>
      <w:r>
        <w:t>│                  └────────────────────────────────────────────────────┘ │</w:t>
      </w:r>
    </w:p>
    <w:p w:rsidR="007D0A99" w:rsidRDefault="007D0A99">
      <w:pPr>
        <w:pStyle w:val="ConsPlusNonformat"/>
        <w:jc w:val="both"/>
      </w:pPr>
      <w:r>
        <w:t>│                                                                         │</w:t>
      </w:r>
    </w:p>
    <w:p w:rsidR="007D0A99" w:rsidRDefault="007D0A99">
      <w:pPr>
        <w:pStyle w:val="ConsPlusNonformat"/>
        <w:jc w:val="both"/>
      </w:pPr>
      <w:r>
        <w:t>│                             Грузополучатель                             │</w:t>
      </w:r>
    </w:p>
    <w:p w:rsidR="007D0A99" w:rsidRDefault="007D0A99">
      <w:pPr>
        <w:pStyle w:val="ConsPlusNonformat"/>
        <w:jc w:val="both"/>
      </w:pPr>
      <w:r>
        <w:t>│                                                                         │</w:t>
      </w:r>
    </w:p>
    <w:p w:rsidR="007D0A99" w:rsidRDefault="007D0A99">
      <w:pPr>
        <w:pStyle w:val="ConsPlusNonformat"/>
        <w:jc w:val="both"/>
      </w:pPr>
      <w:r>
        <w:t>│         ┌──────────────────────┐     ┌────────────────────────────────┐ │</w:t>
      </w:r>
    </w:p>
    <w:p w:rsidR="007D0A99" w:rsidRDefault="007D0A99">
      <w:pPr>
        <w:pStyle w:val="ConsPlusNonformat"/>
        <w:jc w:val="both"/>
      </w:pPr>
      <w:r>
        <w:t>│ 11. ИНН │                      │ КПП │                                │ │</w:t>
      </w:r>
    </w:p>
    <w:p w:rsidR="007D0A99" w:rsidRDefault="007D0A99">
      <w:pPr>
        <w:pStyle w:val="ConsPlusNonformat"/>
        <w:jc w:val="both"/>
      </w:pPr>
      <w:r>
        <w:t>│         └──────────────────────┘     └────────────────────────────────┘ │</w:t>
      </w:r>
    </w:p>
    <w:p w:rsidR="007D0A99" w:rsidRDefault="007D0A99">
      <w:pPr>
        <w:pStyle w:val="ConsPlusNonformat"/>
        <w:jc w:val="both"/>
      </w:pPr>
      <w:r>
        <w:t>│                        ┌──────────────────────────────────────────────┐ │</w:t>
      </w:r>
    </w:p>
    <w:p w:rsidR="007D0A99" w:rsidRDefault="007D0A99">
      <w:pPr>
        <w:pStyle w:val="ConsPlusNonformat"/>
        <w:jc w:val="both"/>
      </w:pPr>
      <w:r>
        <w:t>│ 12. Наименование       │                                              │ │</w:t>
      </w:r>
    </w:p>
    <w:p w:rsidR="007D0A99" w:rsidRDefault="007D0A99">
      <w:pPr>
        <w:pStyle w:val="ConsPlusNonformat"/>
        <w:jc w:val="both"/>
      </w:pPr>
      <w:r>
        <w:t>│                        └──────────────────────────────────────────────┘ │</w:t>
      </w:r>
    </w:p>
    <w:p w:rsidR="007D0A99" w:rsidRDefault="007D0A99">
      <w:pPr>
        <w:pStyle w:val="ConsPlusNonformat"/>
        <w:jc w:val="both"/>
      </w:pPr>
      <w:r>
        <w:lastRenderedPageBreak/>
        <w:t>│                                                 ┌─────────────────────┐ │</w:t>
      </w:r>
    </w:p>
    <w:p w:rsidR="007D0A99" w:rsidRDefault="007D0A99">
      <w:pPr>
        <w:pStyle w:val="ConsPlusNonformat"/>
        <w:jc w:val="both"/>
      </w:pPr>
      <w:r>
        <w:t>│ 13. Наименование обособленного подразделения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14. Адрес  │                                                          │ │</w:t>
      </w:r>
    </w:p>
    <w:p w:rsidR="007D0A99" w:rsidRDefault="007D0A99">
      <w:pPr>
        <w:pStyle w:val="ConsPlusNonformat"/>
        <w:jc w:val="both"/>
      </w:pPr>
      <w:r>
        <w:t>│            └──────────────────────────────────────────────────────────┘ │</w:t>
      </w:r>
    </w:p>
    <w:p w:rsidR="007D0A99" w:rsidRDefault="007D0A99">
      <w:pPr>
        <w:pStyle w:val="ConsPlusNonformat"/>
        <w:jc w:val="both"/>
      </w:pPr>
      <w:r>
        <w:t>│                                                                         │</w:t>
      </w:r>
    </w:p>
    <w:p w:rsidR="007D0A99" w:rsidRDefault="007D0A99">
      <w:pPr>
        <w:pStyle w:val="ConsPlusNonformat"/>
        <w:jc w:val="both"/>
      </w:pPr>
      <w:r>
        <w:t>│                                Поставщик                                │</w:t>
      </w:r>
    </w:p>
    <w:p w:rsidR="007D0A99" w:rsidRDefault="007D0A99">
      <w:pPr>
        <w:pStyle w:val="ConsPlusNonformat"/>
        <w:jc w:val="both"/>
      </w:pPr>
      <w:r>
        <w:t>│                                                                         │</w:t>
      </w:r>
    </w:p>
    <w:p w:rsidR="007D0A99" w:rsidRDefault="007D0A99">
      <w:pPr>
        <w:pStyle w:val="ConsPlusNonformat"/>
        <w:jc w:val="both"/>
      </w:pPr>
      <w:r>
        <w:t>│          ┌───────────────────┐           ┌────────────────────────────┐ │</w:t>
      </w:r>
    </w:p>
    <w:p w:rsidR="007D0A99" w:rsidRDefault="007D0A99">
      <w:pPr>
        <w:pStyle w:val="ConsPlusNonformat"/>
        <w:jc w:val="both"/>
      </w:pPr>
      <w:r>
        <w:t>│ 15. ИНН  │                   │     КПП   │                            │ │</w:t>
      </w:r>
    </w:p>
    <w:p w:rsidR="007D0A99" w:rsidRDefault="007D0A99">
      <w:pPr>
        <w:pStyle w:val="ConsPlusNonformat"/>
        <w:jc w:val="both"/>
      </w:pPr>
      <w:r>
        <w:t>│          └───────────────────┘           └────────────────────────────┘ │</w:t>
      </w:r>
    </w:p>
    <w:p w:rsidR="007D0A99" w:rsidRDefault="007D0A99">
      <w:pPr>
        <w:pStyle w:val="ConsPlusNonformat"/>
        <w:jc w:val="both"/>
      </w:pPr>
      <w:r>
        <w:t>│                        ┌──────────────────────────────────────────────┐ │</w:t>
      </w:r>
    </w:p>
    <w:p w:rsidR="007D0A99" w:rsidRDefault="007D0A99">
      <w:pPr>
        <w:pStyle w:val="ConsPlusNonformat"/>
        <w:jc w:val="both"/>
      </w:pPr>
      <w:r>
        <w:t>│ 16. Наименование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17. Адрес │                                                           │ │</w:t>
      </w:r>
    </w:p>
    <w:p w:rsidR="007D0A99" w:rsidRDefault="007D0A99">
      <w:pPr>
        <w:pStyle w:val="ConsPlusNonformat"/>
        <w:jc w:val="both"/>
      </w:pPr>
      <w:r>
        <w:t>│           └───────────────────────────────────────────────────────────┘ │</w:t>
      </w:r>
    </w:p>
    <w:p w:rsidR="007D0A99" w:rsidRDefault="007D0A99">
      <w:pPr>
        <w:pStyle w:val="ConsPlusNonformat"/>
        <w:jc w:val="both"/>
      </w:pPr>
      <w:r>
        <w:t>│                                                                         │</w:t>
      </w:r>
    </w:p>
    <w:p w:rsidR="007D0A99" w:rsidRDefault="007D0A99">
      <w:pPr>
        <w:pStyle w:val="ConsPlusNonformat"/>
        <w:jc w:val="both"/>
      </w:pPr>
      <w:r>
        <w:t>│                           Транспортный раздел                           │</w:t>
      </w:r>
    </w:p>
    <w:p w:rsidR="007D0A99" w:rsidRDefault="007D0A99">
      <w:pPr>
        <w:pStyle w:val="ConsPlusNonformat"/>
        <w:jc w:val="both"/>
      </w:pPr>
      <w:r>
        <w:t>│                                                                         │</w:t>
      </w:r>
    </w:p>
    <w:p w:rsidR="007D0A99" w:rsidRDefault="007D0A99">
      <w:pPr>
        <w:pStyle w:val="ConsPlusNonformat"/>
        <w:jc w:val="both"/>
      </w:pPr>
      <w:r>
        <w:t>│                                        ┌──────────────────────────────┐ │</w:t>
      </w:r>
    </w:p>
    <w:p w:rsidR="007D0A99" w:rsidRDefault="007D0A99">
      <w:pPr>
        <w:pStyle w:val="ConsPlusNonformat"/>
        <w:jc w:val="both"/>
      </w:pPr>
      <w:r>
        <w:t>│ 18. Автопредприятие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19. Автомобиль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20. Заказчик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21. Водитель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22. Пункт погрузки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23. Пункт разгрузки                  │                                │ │</w:t>
      </w:r>
    </w:p>
    <w:p w:rsidR="007D0A99" w:rsidRDefault="007D0A99">
      <w:pPr>
        <w:pStyle w:val="ConsPlusNonformat"/>
        <w:jc w:val="both"/>
      </w:pPr>
      <w:r>
        <w:t>│                                      └────────────────────────────────┘ │</w:t>
      </w:r>
    </w:p>
    <w:p w:rsidR="007D0A99" w:rsidRDefault="007D0A99">
      <w:pPr>
        <w:pStyle w:val="ConsPlusNonformat"/>
        <w:jc w:val="both"/>
      </w:pPr>
      <w:r>
        <w:t>│                                                                         │</w:t>
      </w:r>
    </w:p>
    <w:p w:rsidR="007D0A99" w:rsidRDefault="007D0A99">
      <w:pPr>
        <w:pStyle w:val="ConsPlusNonformat"/>
        <w:jc w:val="both"/>
      </w:pPr>
      <w:r>
        <w:t>│                                                 ┌─────────────────────┐ │</w:t>
      </w:r>
    </w:p>
    <w:p w:rsidR="007D0A99" w:rsidRDefault="007D0A99">
      <w:pPr>
        <w:pStyle w:val="ConsPlusNonformat"/>
        <w:jc w:val="both"/>
      </w:pPr>
      <w:r>
        <w:t>│ 24. Принял водитель-экспедитор                  │                     │ │</w:t>
      </w:r>
    </w:p>
    <w:p w:rsidR="007D0A99" w:rsidRDefault="007D0A99">
      <w:pPr>
        <w:pStyle w:val="ConsPlusNonformat"/>
        <w:jc w:val="both"/>
      </w:pPr>
      <w:r>
        <w:t>│                                                 └─────────────────────┘ │</w:t>
      </w:r>
    </w:p>
    <w:p w:rsidR="007D0A99" w:rsidRDefault="007D0A99">
      <w:pPr>
        <w:pStyle w:val="ConsPlusNonformat"/>
        <w:jc w:val="both"/>
      </w:pPr>
      <w:r>
        <w:t>├─────────────────────────────────────────────────────────────────────────┤</w:t>
      </w:r>
    </w:p>
    <w:p w:rsidR="007D0A99" w:rsidRDefault="007D0A99">
      <w:pPr>
        <w:pStyle w:val="ConsPlusNonformat"/>
        <w:jc w:val="both"/>
      </w:pPr>
      <w:r>
        <w:t>│                         Информация о продукции                          │</w:t>
      </w:r>
    </w:p>
    <w:p w:rsidR="007D0A99" w:rsidRDefault="007D0A99">
      <w:pPr>
        <w:pStyle w:val="ConsPlusNonformat"/>
        <w:jc w:val="both"/>
      </w:pPr>
      <w:r>
        <w:t>│                                                                         │</w:t>
      </w:r>
    </w:p>
    <w:p w:rsidR="007D0A99" w:rsidRDefault="007D0A99">
      <w:pPr>
        <w:pStyle w:val="ConsPlusNonformat"/>
        <w:jc w:val="both"/>
      </w:pPr>
      <w:r>
        <w:t>│                                                 ┌─────────────────────┐ │</w:t>
      </w:r>
    </w:p>
    <w:p w:rsidR="007D0A99" w:rsidRDefault="007D0A99">
      <w:pPr>
        <w:pStyle w:val="ConsPlusNonformat"/>
        <w:jc w:val="both"/>
      </w:pPr>
      <w:r>
        <w:t>│ 25. Полное наименование продукции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26. Краткое наименование продукции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27. Код продукции в ЕГАИС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28. Емкость (литры)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29. Крепость (%)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30. Код вида продукции     │                                          │ │</w:t>
      </w:r>
    </w:p>
    <w:p w:rsidR="007D0A99" w:rsidRDefault="007D0A99">
      <w:pPr>
        <w:pStyle w:val="ConsPlusNonformat"/>
        <w:jc w:val="both"/>
      </w:pPr>
      <w:r>
        <w:t>│                            └──────────────────────────────────────────┘ │</w:t>
      </w:r>
    </w:p>
    <w:p w:rsidR="007D0A99" w:rsidRDefault="007D0A99">
      <w:pPr>
        <w:pStyle w:val="ConsPlusNonformat"/>
        <w:jc w:val="both"/>
      </w:pPr>
      <w:r>
        <w:lastRenderedPageBreak/>
        <w:t>│                                                     ┌─────────────────┐ │</w:t>
      </w:r>
    </w:p>
    <w:p w:rsidR="007D0A99" w:rsidRDefault="007D0A99">
      <w:pPr>
        <w:pStyle w:val="ConsPlusNonformat"/>
        <w:jc w:val="both"/>
      </w:pPr>
      <w:r>
        <w:t>│ 31. Производитель: Отечественная/Импортная          │                 │ │</w:t>
      </w:r>
    </w:p>
    <w:p w:rsidR="007D0A99" w:rsidRDefault="007D0A99">
      <w:pPr>
        <w:pStyle w:val="ConsPlusNonformat"/>
        <w:jc w:val="both"/>
      </w:pPr>
      <w:r>
        <w:t>│                                                     └─────────────────┘ │</w:t>
      </w:r>
    </w:p>
    <w:p w:rsidR="007D0A99" w:rsidRDefault="007D0A99">
      <w:pPr>
        <w:pStyle w:val="ConsPlusNonformat"/>
        <w:jc w:val="both"/>
      </w:pPr>
      <w:r>
        <w:t>│          ┌───────────────────┐           ┌────────────────────────────┐ │</w:t>
      </w:r>
    </w:p>
    <w:p w:rsidR="007D0A99" w:rsidRDefault="007D0A99">
      <w:pPr>
        <w:pStyle w:val="ConsPlusNonformat"/>
        <w:jc w:val="both"/>
      </w:pPr>
      <w:r>
        <w:t>│ 32. ИНН  │                   │     КПП   │                            │ │</w:t>
      </w:r>
    </w:p>
    <w:p w:rsidR="007D0A99" w:rsidRDefault="007D0A99">
      <w:pPr>
        <w:pStyle w:val="ConsPlusNonformat"/>
        <w:jc w:val="both"/>
      </w:pPr>
      <w:r>
        <w:t>│          └───────────────────┘           └────────────────────────────┘ │</w:t>
      </w:r>
    </w:p>
    <w:p w:rsidR="007D0A99" w:rsidRDefault="007D0A99">
      <w:pPr>
        <w:pStyle w:val="ConsPlusNonformat"/>
        <w:jc w:val="both"/>
      </w:pPr>
      <w:r>
        <w:t>│                        ┌──────────────────────────────────────────────┐ │</w:t>
      </w:r>
    </w:p>
    <w:p w:rsidR="007D0A99" w:rsidRDefault="007D0A99">
      <w:pPr>
        <w:pStyle w:val="ConsPlusNonformat"/>
        <w:jc w:val="both"/>
      </w:pPr>
      <w:r>
        <w:t>│ 33. Наименование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34. Краткое наименование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35. Адрес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36. Количество (штук/декалитры)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37. Цена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38. Вид упаковки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39. Номер партии     │                                                │ │</w:t>
      </w:r>
    </w:p>
    <w:p w:rsidR="007D0A99" w:rsidRDefault="007D0A99">
      <w:pPr>
        <w:pStyle w:val="ConsPlusNonformat"/>
        <w:jc w:val="both"/>
      </w:pPr>
      <w:r>
        <w:t>│                      └────────────────────────────────────────────────┘ │</w:t>
      </w:r>
    </w:p>
    <w:p w:rsidR="007D0A99" w:rsidRDefault="007D0A99">
      <w:pPr>
        <w:pStyle w:val="ConsPlusNonformat"/>
        <w:jc w:val="both"/>
      </w:pPr>
      <w:r>
        <w:t>│                                                                         │</w:t>
      </w:r>
    </w:p>
    <w:p w:rsidR="007D0A99" w:rsidRDefault="007D0A99">
      <w:pPr>
        <w:pStyle w:val="ConsPlusNonformat"/>
        <w:jc w:val="both"/>
      </w:pPr>
      <w:bookmarkStart w:id="1" w:name="P206"/>
      <w:bookmarkEnd w:id="1"/>
      <w:r>
        <w:t>│                         Раздел А справки к ТТН                          │</w:t>
      </w:r>
    </w:p>
    <w:p w:rsidR="007D0A99" w:rsidRDefault="007D0A99">
      <w:pPr>
        <w:pStyle w:val="ConsPlusNonformat"/>
        <w:jc w:val="both"/>
      </w:pPr>
      <w:r>
        <w:t>│                                                                         │</w:t>
      </w:r>
    </w:p>
    <w:p w:rsidR="007D0A99" w:rsidRDefault="007D0A99">
      <w:pPr>
        <w:pStyle w:val="ConsPlusNonformat"/>
        <w:jc w:val="both"/>
      </w:pPr>
      <w:r>
        <w:t>│                                                  ┌────────────────────┐ │</w:t>
      </w:r>
    </w:p>
    <w:p w:rsidR="007D0A99" w:rsidRDefault="007D0A99">
      <w:pPr>
        <w:pStyle w:val="ConsPlusNonformat"/>
        <w:jc w:val="both"/>
      </w:pPr>
      <w:r>
        <w:t xml:space="preserve">│ 40. Регистрационный номер </w:t>
      </w:r>
      <w:hyperlink w:anchor="P206" w:history="1">
        <w:r>
          <w:rPr>
            <w:color w:val="0000FF"/>
          </w:rPr>
          <w:t>раздела А</w:t>
        </w:r>
      </w:hyperlink>
      <w:r>
        <w:t xml:space="preserve"> справки ТТН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41. Дата розлива/дата таможенной декларации │                         │ │</w:t>
      </w:r>
    </w:p>
    <w:p w:rsidR="007D0A99" w:rsidRDefault="007D0A99">
      <w:pPr>
        <w:pStyle w:val="ConsPlusNonformat"/>
        <w:jc w:val="both"/>
      </w:pPr>
      <w:r>
        <w:t>│                                             └─────────────────────────┘ │</w:t>
      </w:r>
    </w:p>
    <w:p w:rsidR="007D0A99" w:rsidRDefault="007D0A99">
      <w:pPr>
        <w:pStyle w:val="ConsPlusNonformat"/>
        <w:jc w:val="both"/>
      </w:pPr>
      <w:r>
        <w:t>│ 42. Номер товарно-транспортной накладной/номер таможенной  декларации   │</w:t>
      </w:r>
    </w:p>
    <w:p w:rsidR="007D0A99" w:rsidRDefault="007D0A99">
      <w:pPr>
        <w:pStyle w:val="ConsPlusNonformat"/>
        <w:jc w:val="both"/>
      </w:pPr>
      <w:r>
        <w:t>│ ┌─────────────────────────────────────────────────────────────────────┐ │</w:t>
      </w:r>
    </w:p>
    <w:p w:rsidR="007D0A99" w:rsidRDefault="007D0A99">
      <w:pPr>
        <w:pStyle w:val="ConsPlusNonformat"/>
        <w:jc w:val="both"/>
      </w:pPr>
      <w:r>
        <w:t>│ │                                                                     │ │</w:t>
      </w:r>
    </w:p>
    <w:p w:rsidR="007D0A99" w:rsidRDefault="007D0A99">
      <w:pPr>
        <w:pStyle w:val="ConsPlusNonformat"/>
        <w:jc w:val="both"/>
      </w:pPr>
      <w:r>
        <w:t>│ └─────────────────────────────────────────────────────────────────────┘ │</w:t>
      </w:r>
    </w:p>
    <w:p w:rsidR="007D0A99" w:rsidRDefault="007D0A99">
      <w:pPr>
        <w:pStyle w:val="ConsPlusNonformat"/>
        <w:jc w:val="both"/>
      </w:pPr>
      <w:r>
        <w:t>│                                                                         │</w:t>
      </w:r>
    </w:p>
    <w:p w:rsidR="007D0A99" w:rsidRDefault="007D0A99">
      <w:pPr>
        <w:pStyle w:val="ConsPlusNonformat"/>
        <w:jc w:val="both"/>
      </w:pPr>
      <w:r>
        <w:t>│ 43. Дата товарно-транспортной накладной/дата таможенной декларации      │</w:t>
      </w:r>
    </w:p>
    <w:p w:rsidR="007D0A99" w:rsidRDefault="007D0A99">
      <w:pPr>
        <w:pStyle w:val="ConsPlusNonformat"/>
        <w:jc w:val="both"/>
      </w:pPr>
      <w:r>
        <w:t>│ ┌─────────────────────────────────────────────────────────────────────┐ │</w:t>
      </w:r>
    </w:p>
    <w:p w:rsidR="007D0A99" w:rsidRDefault="007D0A99">
      <w:pPr>
        <w:pStyle w:val="ConsPlusNonformat"/>
        <w:jc w:val="both"/>
      </w:pPr>
      <w:r>
        <w:t>│ │                                                                     │ │</w:t>
      </w:r>
    </w:p>
    <w:p w:rsidR="007D0A99" w:rsidRDefault="007D0A99">
      <w:pPr>
        <w:pStyle w:val="ConsPlusNonformat"/>
        <w:jc w:val="both"/>
      </w:pPr>
      <w:r>
        <w:t>│ └─────────────────────────────────────────────────────────────────────┘ │</w:t>
      </w:r>
    </w:p>
    <w:p w:rsidR="007D0A99" w:rsidRDefault="007D0A99">
      <w:pPr>
        <w:pStyle w:val="ConsPlusNonformat"/>
        <w:jc w:val="both"/>
      </w:pPr>
      <w:r>
        <w:t>│                                                                         │</w:t>
      </w:r>
    </w:p>
    <w:p w:rsidR="007D0A99" w:rsidRDefault="007D0A99">
      <w:pPr>
        <w:pStyle w:val="ConsPlusNonformat"/>
        <w:jc w:val="both"/>
      </w:pPr>
      <w:r>
        <w:t>│                                                 ┌─────────────────────┐ │</w:t>
      </w:r>
    </w:p>
    <w:p w:rsidR="007D0A99" w:rsidRDefault="007D0A99">
      <w:pPr>
        <w:pStyle w:val="ConsPlusNonformat"/>
        <w:jc w:val="both"/>
      </w:pPr>
      <w:r>
        <w:t>│ 44. Номер подтверждения фиксации в ЕГАИС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45. Дата подтверждения фиксации в ЕГАИС     │                         │ │</w:t>
      </w:r>
    </w:p>
    <w:p w:rsidR="007D0A99" w:rsidRDefault="007D0A99">
      <w:pPr>
        <w:pStyle w:val="ConsPlusNonformat"/>
        <w:jc w:val="both"/>
      </w:pPr>
      <w:r>
        <w:t>│                                             └─────────────────────────┘ │</w:t>
      </w:r>
    </w:p>
    <w:p w:rsidR="007D0A99" w:rsidRDefault="007D0A99">
      <w:pPr>
        <w:pStyle w:val="ConsPlusNonformat"/>
        <w:jc w:val="both"/>
      </w:pPr>
      <w:r>
        <w:t>│                                                                         │</w:t>
      </w:r>
    </w:p>
    <w:p w:rsidR="007D0A99" w:rsidRDefault="007D0A99">
      <w:pPr>
        <w:pStyle w:val="ConsPlusNonformat"/>
        <w:jc w:val="both"/>
      </w:pPr>
      <w:bookmarkStart w:id="2" w:name="P231"/>
      <w:bookmarkEnd w:id="2"/>
      <w:r>
        <w:t>│                         Раздел Б справки к ТТН                          │</w:t>
      </w:r>
    </w:p>
    <w:p w:rsidR="007D0A99" w:rsidRDefault="007D0A99">
      <w:pPr>
        <w:pStyle w:val="ConsPlusNonformat"/>
        <w:jc w:val="both"/>
      </w:pPr>
      <w:r>
        <w:t>│                                                                         │</w:t>
      </w:r>
    </w:p>
    <w:p w:rsidR="007D0A99" w:rsidRDefault="007D0A99">
      <w:pPr>
        <w:pStyle w:val="ConsPlusNonformat"/>
        <w:jc w:val="both"/>
      </w:pPr>
      <w:r>
        <w:t xml:space="preserve">│ 46. Идентификатор </w:t>
      </w:r>
      <w:hyperlink w:anchor="P231" w:history="1">
        <w:r>
          <w:rPr>
            <w:color w:val="0000FF"/>
          </w:rPr>
          <w:t>раздела Б</w:t>
        </w:r>
      </w:hyperlink>
      <w:r>
        <w:t xml:space="preserve"> справки ТТН                                 │</w:t>
      </w:r>
    </w:p>
    <w:p w:rsidR="007D0A99" w:rsidRDefault="007D0A99">
      <w:pPr>
        <w:pStyle w:val="ConsPlusNonformat"/>
        <w:jc w:val="both"/>
      </w:pPr>
      <w:r>
        <w:t>│                                                                         │</w:t>
      </w:r>
    </w:p>
    <w:p w:rsidR="007D0A99" w:rsidRDefault="007D0A99">
      <w:pPr>
        <w:pStyle w:val="ConsPlusNonformat"/>
        <w:jc w:val="both"/>
      </w:pPr>
      <w:r>
        <w:t>│    ┌──────────────────────────────────────────────────────────────────┐ │</w:t>
      </w:r>
    </w:p>
    <w:p w:rsidR="007D0A99" w:rsidRDefault="007D0A99">
      <w:pPr>
        <w:pStyle w:val="ConsPlusNonformat"/>
        <w:jc w:val="both"/>
      </w:pPr>
      <w:r>
        <w:t>│    │                                                                  │ │</w:t>
      </w:r>
    </w:p>
    <w:p w:rsidR="007D0A99" w:rsidRDefault="007D0A99">
      <w:pPr>
        <w:pStyle w:val="ConsPlusNonformat"/>
        <w:jc w:val="both"/>
      </w:pPr>
      <w:r>
        <w:t>│    └──────────────────────────────────────────────────────────────────┘ │</w:t>
      </w:r>
    </w:p>
    <w:p w:rsidR="007D0A99" w:rsidRDefault="007D0A99">
      <w:pPr>
        <w:pStyle w:val="ConsPlusNonformat"/>
        <w:jc w:val="both"/>
      </w:pPr>
      <w:r>
        <w:t>└─────────────────────────────────────────────────────────────────────────┘</w:t>
      </w:r>
    </w:p>
    <w:p w:rsidR="007D0A99" w:rsidRDefault="007D0A99">
      <w:pPr>
        <w:pStyle w:val="ConsPlusNormal"/>
        <w:jc w:val="both"/>
      </w:pPr>
    </w:p>
    <w:p w:rsidR="007D0A99" w:rsidRDefault="007D0A99">
      <w:pPr>
        <w:pStyle w:val="ConsPlusNormal"/>
        <w:jc w:val="center"/>
        <w:outlineLvl w:val="2"/>
      </w:pPr>
      <w:r>
        <w:t>I.I. Сроки представления заявки о фиксации в единой</w:t>
      </w:r>
    </w:p>
    <w:p w:rsidR="007D0A99" w:rsidRDefault="007D0A99">
      <w:pPr>
        <w:pStyle w:val="ConsPlusNormal"/>
        <w:jc w:val="center"/>
      </w:pPr>
      <w:r>
        <w:lastRenderedPageBreak/>
        <w:t>государственной автоматизированной информационной системе</w:t>
      </w:r>
    </w:p>
    <w:p w:rsidR="007D0A99" w:rsidRDefault="007D0A99">
      <w:pPr>
        <w:pStyle w:val="ConsPlusNormal"/>
        <w:jc w:val="center"/>
      </w:pPr>
      <w:r>
        <w:t>учета объема производства и оборота этилового спирта,</w:t>
      </w:r>
    </w:p>
    <w:p w:rsidR="007D0A99" w:rsidRDefault="007D0A99">
      <w:pPr>
        <w:pStyle w:val="ConsPlusNormal"/>
        <w:jc w:val="center"/>
      </w:pPr>
      <w:r>
        <w:t>алкогольной и спиртосодержащей продукции информации</w:t>
      </w:r>
    </w:p>
    <w:p w:rsidR="007D0A99" w:rsidRDefault="007D0A99">
      <w:pPr>
        <w:pStyle w:val="ConsPlusNormal"/>
        <w:jc w:val="center"/>
      </w:pPr>
      <w:r>
        <w:t>о передаче, внутреннем перемещении, возврате</w:t>
      </w:r>
    </w:p>
    <w:p w:rsidR="007D0A99" w:rsidRDefault="007D0A99">
      <w:pPr>
        <w:pStyle w:val="ConsPlusNormal"/>
        <w:jc w:val="center"/>
      </w:pPr>
      <w:r>
        <w:t>алкогольной продукции</w:t>
      </w:r>
    </w:p>
    <w:p w:rsidR="007D0A99" w:rsidRDefault="007D0A99">
      <w:pPr>
        <w:pStyle w:val="ConsPlusNormal"/>
        <w:jc w:val="both"/>
      </w:pPr>
    </w:p>
    <w:p w:rsidR="007D0A99" w:rsidRDefault="007D0A99">
      <w:pPr>
        <w:pStyle w:val="ConsPlusNormal"/>
        <w:ind w:firstLine="540"/>
        <w:jc w:val="both"/>
      </w:pPr>
      <w:r>
        <w:t xml:space="preserve">Заявка о фиксации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(далее - ЕГАИС) информации о передаче, внутреннем перемещении, возврате алкогольной продукции представляется организациями, осуществляющими розничную продажу алкогольной продукции (далее - организация), по месту их нахождения (по месту нахождения их обособленных подразделений), индивидуальными предпринимателями, осуществляющими закупку пива и пивных напитков, сидра, пуаре, медовухи в целях их последующей розничной продажи (далее - индивидуальный предприниматель), по месту осуществления деятельности (за исключением случаев, предусмотренных </w:t>
      </w:r>
      <w:hyperlink r:id="rId7" w:history="1">
        <w:r>
          <w:rPr>
            <w:color w:val="0000FF"/>
          </w:rPr>
          <w:t>пунктом 3 статьи 1</w:t>
        </w:r>
      </w:hyperlink>
      <w:r>
        <w:t xml:space="preserve"> и </w:t>
      </w:r>
      <w:hyperlink r:id="rId8" w:history="1">
        <w:r>
          <w:rPr>
            <w:color w:val="0000FF"/>
          </w:rPr>
          <w:t>пунктом 2.1 статьи 8</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&lt;1&gt;) в срок не более трех рабочих дней с даты фактических передачи, внутреннего перемещения, возврата продукции.</w:t>
      </w:r>
    </w:p>
    <w:p w:rsidR="007D0A99" w:rsidRDefault="007D0A99">
      <w:pPr>
        <w:pStyle w:val="ConsPlusNormal"/>
        <w:spacing w:before="280"/>
        <w:ind w:firstLine="540"/>
        <w:jc w:val="both"/>
      </w:pPr>
      <w:r>
        <w:t>--------------------------------</w:t>
      </w:r>
    </w:p>
    <w:p w:rsidR="007D0A99" w:rsidRDefault="007D0A99">
      <w:pPr>
        <w:pStyle w:val="ConsPlusNormal"/>
        <w:spacing w:before="280"/>
        <w:ind w:firstLine="540"/>
        <w:jc w:val="both"/>
      </w:pPr>
      <w:r>
        <w:t>&lt;1&gt; Собрание законодательства Российской Федерации, 1995, N 48, ст. 4553; 1999, N 2, ст. 245; 2002, N 30, ст. 3026; 2004, N 45, ст. 4377; 2005, N 30, ст. 3113; 2007, N 1, ст. 11; N 31, ст. 3994; N 49, ст. 6063; 2011, N 30, ст. 4566; 2012, N 53, ст. 7584; 2013, N 30, ст. 4065; 2015, N 1, ст. 43, ст. 47; N 27, ст. 3973.</w:t>
      </w:r>
    </w:p>
    <w:p w:rsidR="007D0A99" w:rsidRDefault="007D0A99">
      <w:pPr>
        <w:pStyle w:val="ConsPlusNormal"/>
        <w:jc w:val="both"/>
      </w:pPr>
    </w:p>
    <w:p w:rsidR="007D0A99" w:rsidRDefault="007D0A99">
      <w:pPr>
        <w:pStyle w:val="ConsPlusNormal"/>
        <w:jc w:val="center"/>
        <w:outlineLvl w:val="1"/>
      </w:pPr>
      <w:r>
        <w:t>II. Форма заявки о фиксации в ЕГАИС информации о розничной</w:t>
      </w:r>
    </w:p>
    <w:p w:rsidR="007D0A99" w:rsidRDefault="007D0A99">
      <w:pPr>
        <w:pStyle w:val="ConsPlusNormal"/>
        <w:jc w:val="center"/>
      </w:pPr>
      <w:r>
        <w:t>продаже (возврате) маркированной алкогольной продукции</w:t>
      </w:r>
    </w:p>
    <w:p w:rsidR="007D0A99" w:rsidRDefault="007D0A99">
      <w:pPr>
        <w:pStyle w:val="ConsPlusNormal"/>
        <w:jc w:val="both"/>
      </w:pPr>
    </w:p>
    <w:p w:rsidR="007D0A99" w:rsidRDefault="007D0A99">
      <w:pPr>
        <w:pStyle w:val="ConsPlusNonformat"/>
        <w:jc w:val="both"/>
      </w:pPr>
      <w:r>
        <w:t>┌─────────────────────────────────────────────────────────────────────────┐</w:t>
      </w:r>
    </w:p>
    <w:p w:rsidR="007D0A99" w:rsidRDefault="007D0A99">
      <w:pPr>
        <w:pStyle w:val="ConsPlusNonformat"/>
        <w:jc w:val="both"/>
      </w:pPr>
      <w:r>
        <w:t>│                  Заявка о фиксации в ЕГАИС информации                   │</w:t>
      </w:r>
    </w:p>
    <w:p w:rsidR="007D0A99" w:rsidRDefault="007D0A99">
      <w:pPr>
        <w:pStyle w:val="ConsPlusNonformat"/>
        <w:jc w:val="both"/>
      </w:pPr>
      <w:r>
        <w:t>│   о розничной продаже (возврате) маркированной алкогольной продукции    │</w:t>
      </w:r>
    </w:p>
    <w:p w:rsidR="007D0A99" w:rsidRDefault="007D0A99">
      <w:pPr>
        <w:pStyle w:val="ConsPlusNonformat"/>
        <w:jc w:val="both"/>
      </w:pPr>
      <w:r>
        <w:t>│                                                                         │</w:t>
      </w:r>
    </w:p>
    <w:p w:rsidR="007D0A99" w:rsidRDefault="007D0A99">
      <w:pPr>
        <w:pStyle w:val="ConsPlusNonformat"/>
        <w:jc w:val="both"/>
      </w:pPr>
      <w:r>
        <w:t>│         ┌──────────────────────┐     ┌────────────────────────────────┐ │</w:t>
      </w:r>
    </w:p>
    <w:p w:rsidR="007D0A99" w:rsidRDefault="007D0A99">
      <w:pPr>
        <w:pStyle w:val="ConsPlusNonformat"/>
        <w:jc w:val="both"/>
      </w:pPr>
      <w:r>
        <w:t>│  1. ИНН │                      │ КПП │                                │ │</w:t>
      </w:r>
    </w:p>
    <w:p w:rsidR="007D0A99" w:rsidRDefault="007D0A99">
      <w:pPr>
        <w:pStyle w:val="ConsPlusNonformat"/>
        <w:jc w:val="both"/>
      </w:pPr>
      <w:r>
        <w:t>│         └──────────────────────┘     └────────────────────────────────┘ │</w:t>
      </w:r>
    </w:p>
    <w:p w:rsidR="007D0A99" w:rsidRDefault="007D0A99">
      <w:pPr>
        <w:pStyle w:val="ConsPlusNonformat"/>
        <w:jc w:val="both"/>
      </w:pPr>
      <w:r>
        <w:t>│                  ┌────────────────────────────────────────────────────┐ │</w:t>
      </w:r>
    </w:p>
    <w:p w:rsidR="007D0A99" w:rsidRDefault="007D0A99">
      <w:pPr>
        <w:pStyle w:val="ConsPlusNonformat"/>
        <w:jc w:val="both"/>
      </w:pPr>
      <w:r>
        <w:t>│  2. Адрес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3. Наименование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4. Номер кассы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lastRenderedPageBreak/>
        <w:t>│  5. Номер смены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6. Дата и время чека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7. Реквизиты алкогольной продукции      │                            │ │</w:t>
      </w:r>
    </w:p>
    <w:p w:rsidR="007D0A99" w:rsidRDefault="007D0A99">
      <w:pPr>
        <w:pStyle w:val="ConsPlusNonformat"/>
        <w:jc w:val="both"/>
      </w:pPr>
      <w:r>
        <w:t>│                                          └────────────────────────────┘ │</w:t>
      </w:r>
    </w:p>
    <w:p w:rsidR="007D0A99" w:rsidRDefault="007D0A99">
      <w:pPr>
        <w:pStyle w:val="ConsPlusNonformat"/>
        <w:jc w:val="both"/>
      </w:pPr>
      <w:r>
        <w:t>└─────────────────────────────────────────────────────────────────────────┘</w:t>
      </w:r>
    </w:p>
    <w:p w:rsidR="007D0A99" w:rsidRDefault="007D0A99">
      <w:pPr>
        <w:pStyle w:val="ConsPlusNormal"/>
        <w:jc w:val="both"/>
      </w:pPr>
    </w:p>
    <w:p w:rsidR="007D0A99" w:rsidRDefault="007D0A99">
      <w:pPr>
        <w:pStyle w:val="ConsPlusNormal"/>
        <w:jc w:val="center"/>
        <w:outlineLvl w:val="2"/>
      </w:pPr>
      <w:r>
        <w:t>II.I. Сроки представления заявки о фиксации в ЕГАИС</w:t>
      </w:r>
    </w:p>
    <w:p w:rsidR="007D0A99" w:rsidRDefault="007D0A99">
      <w:pPr>
        <w:pStyle w:val="ConsPlusNormal"/>
        <w:jc w:val="center"/>
      </w:pPr>
      <w:r>
        <w:t>информации о розничной продаже (возврате) маркированной</w:t>
      </w:r>
    </w:p>
    <w:p w:rsidR="007D0A99" w:rsidRDefault="007D0A99">
      <w:pPr>
        <w:pStyle w:val="ConsPlusNormal"/>
        <w:jc w:val="center"/>
      </w:pPr>
      <w:r>
        <w:t>алкогольной продукции</w:t>
      </w:r>
    </w:p>
    <w:p w:rsidR="007D0A99" w:rsidRDefault="007D0A99">
      <w:pPr>
        <w:pStyle w:val="ConsPlusNormal"/>
        <w:jc w:val="both"/>
      </w:pPr>
    </w:p>
    <w:p w:rsidR="007D0A99" w:rsidRDefault="007D0A99">
      <w:pPr>
        <w:pStyle w:val="ConsPlusNormal"/>
        <w:ind w:firstLine="540"/>
        <w:jc w:val="both"/>
      </w:pPr>
      <w:r>
        <w:t>Заявка о фиксации в ЕГАИС информации о розничной продаже (возврате) маркированной алкогольной продукции, представляемая организациями с каждого фактического места осуществления деятельности (торговой точки), направляется в момент оформления кассового чека, содержащего в качестве товара маркированную алкогольную продукцию.</w:t>
      </w:r>
    </w:p>
    <w:p w:rsidR="007D0A99" w:rsidRDefault="007D0A99">
      <w:pPr>
        <w:pStyle w:val="ConsPlusNormal"/>
        <w:jc w:val="both"/>
      </w:pPr>
    </w:p>
    <w:p w:rsidR="007D0A99" w:rsidRDefault="007D0A99">
      <w:pPr>
        <w:pStyle w:val="ConsPlusNormal"/>
        <w:jc w:val="center"/>
        <w:outlineLvl w:val="1"/>
      </w:pPr>
      <w:r>
        <w:t>III. Форма заявки о фиксации в ЕГАИС информации</w:t>
      </w:r>
    </w:p>
    <w:p w:rsidR="007D0A99" w:rsidRDefault="007D0A99">
      <w:pPr>
        <w:pStyle w:val="ConsPlusNormal"/>
        <w:jc w:val="center"/>
      </w:pPr>
      <w:r>
        <w:t>об установленном расхождении количества</w:t>
      </w:r>
    </w:p>
    <w:p w:rsidR="007D0A99" w:rsidRDefault="007D0A99">
      <w:pPr>
        <w:pStyle w:val="ConsPlusNormal"/>
        <w:jc w:val="center"/>
      </w:pPr>
      <w:r>
        <w:t>поставленной продукции</w:t>
      </w:r>
    </w:p>
    <w:p w:rsidR="007D0A99" w:rsidRDefault="007D0A99">
      <w:pPr>
        <w:pStyle w:val="ConsPlusNormal"/>
        <w:jc w:val="both"/>
      </w:pPr>
    </w:p>
    <w:p w:rsidR="007D0A99" w:rsidRDefault="007D0A99">
      <w:pPr>
        <w:pStyle w:val="ConsPlusNonformat"/>
        <w:jc w:val="both"/>
      </w:pPr>
      <w:r>
        <w:t>┌─────────────────────────────────────────────────────────────────────────┐</w:t>
      </w:r>
    </w:p>
    <w:p w:rsidR="007D0A99" w:rsidRDefault="007D0A99">
      <w:pPr>
        <w:pStyle w:val="ConsPlusNonformat"/>
        <w:jc w:val="both"/>
      </w:pPr>
      <w:r>
        <w:t>│                  Заявка о фиксации в ЕГАИС информации                   │</w:t>
      </w:r>
    </w:p>
    <w:p w:rsidR="007D0A99" w:rsidRDefault="007D0A99">
      <w:pPr>
        <w:pStyle w:val="ConsPlusNonformat"/>
        <w:jc w:val="both"/>
      </w:pPr>
      <w:r>
        <w:t>│     об установленном расхождении количества поставленной продукции      │</w:t>
      </w:r>
    </w:p>
    <w:p w:rsidR="007D0A99" w:rsidRDefault="007D0A99">
      <w:pPr>
        <w:pStyle w:val="ConsPlusNonformat"/>
        <w:jc w:val="both"/>
      </w:pPr>
      <w:r>
        <w:t>│                                                                         │</w:t>
      </w:r>
    </w:p>
    <w:p w:rsidR="007D0A99" w:rsidRDefault="007D0A99">
      <w:pPr>
        <w:pStyle w:val="ConsPlusNonformat"/>
        <w:jc w:val="both"/>
      </w:pPr>
      <w:r>
        <w:t>│                          ┌────────────────────────────────────────────┐ │</w:t>
      </w:r>
    </w:p>
    <w:p w:rsidR="007D0A99" w:rsidRDefault="007D0A99">
      <w:pPr>
        <w:pStyle w:val="ConsPlusNonformat"/>
        <w:jc w:val="both"/>
      </w:pPr>
      <w:r>
        <w:t>│  1. Идентификатор акта   │                                            │ │</w:t>
      </w:r>
    </w:p>
    <w:p w:rsidR="007D0A99" w:rsidRDefault="007D0A99">
      <w:pPr>
        <w:pStyle w:val="ConsPlusNonformat"/>
        <w:jc w:val="both"/>
      </w:pPr>
      <w:r>
        <w:t>│                          └────────────────────────────────────────────┘ │</w:t>
      </w:r>
    </w:p>
    <w:p w:rsidR="007D0A99" w:rsidRDefault="007D0A99">
      <w:pPr>
        <w:pStyle w:val="ConsPlusNonformat"/>
        <w:jc w:val="both"/>
      </w:pPr>
      <w:r>
        <w:t>│                                                                         │</w:t>
      </w:r>
    </w:p>
    <w:p w:rsidR="007D0A99" w:rsidRDefault="007D0A99">
      <w:pPr>
        <w:pStyle w:val="ConsPlusNonformat"/>
        <w:jc w:val="both"/>
      </w:pPr>
      <w:r>
        <w:t>│                             Заголовок акта                              │</w:t>
      </w:r>
    </w:p>
    <w:p w:rsidR="007D0A99" w:rsidRDefault="007D0A99">
      <w:pPr>
        <w:pStyle w:val="ConsPlusNonformat"/>
        <w:jc w:val="both"/>
      </w:pPr>
      <w:r>
        <w:t>│                                                      ┌────────────────┐ │</w:t>
      </w:r>
    </w:p>
    <w:p w:rsidR="007D0A99" w:rsidRDefault="007D0A99">
      <w:pPr>
        <w:pStyle w:val="ConsPlusNonformat"/>
        <w:jc w:val="both"/>
      </w:pPr>
      <w:r>
        <w:t>│  2. Признак приема товара или отказа в приеме товара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3. Номер акта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4. Дата акта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5. Идентификатор ТТН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6. Примечание │                                                      │ │</w:t>
      </w:r>
    </w:p>
    <w:p w:rsidR="007D0A99" w:rsidRDefault="007D0A99">
      <w:pPr>
        <w:pStyle w:val="ConsPlusNonformat"/>
        <w:jc w:val="both"/>
      </w:pPr>
      <w:r>
        <w:t>│                └──────────────────────────────────────────────────────┘ │</w:t>
      </w:r>
    </w:p>
    <w:p w:rsidR="007D0A99" w:rsidRDefault="007D0A99">
      <w:pPr>
        <w:pStyle w:val="ConsPlusNonformat"/>
        <w:jc w:val="both"/>
      </w:pPr>
      <w:r>
        <w:t>│                                                                         │</w:t>
      </w:r>
    </w:p>
    <w:p w:rsidR="007D0A99" w:rsidRDefault="007D0A99">
      <w:pPr>
        <w:pStyle w:val="ConsPlusNonformat"/>
        <w:jc w:val="both"/>
      </w:pPr>
      <w:r>
        <w:t>│                             Содержимое акта                             │</w:t>
      </w:r>
    </w:p>
    <w:p w:rsidR="007D0A99" w:rsidRDefault="007D0A99">
      <w:pPr>
        <w:pStyle w:val="ConsPlusNonformat"/>
        <w:jc w:val="both"/>
      </w:pPr>
      <w:r>
        <w:t>│                                                                         │</w:t>
      </w:r>
    </w:p>
    <w:p w:rsidR="007D0A99" w:rsidRDefault="007D0A99">
      <w:pPr>
        <w:pStyle w:val="ConsPlusNonformat"/>
        <w:jc w:val="both"/>
      </w:pPr>
      <w:r>
        <w:t>│                           ┌───────────────────────────────────────────┐ │</w:t>
      </w:r>
    </w:p>
    <w:p w:rsidR="007D0A99" w:rsidRDefault="007D0A99">
      <w:pPr>
        <w:pStyle w:val="ConsPlusNonformat"/>
        <w:jc w:val="both"/>
      </w:pPr>
      <w:r>
        <w:t>│  7. Идентификатор позиции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8. Регистрационный номер записи │                                    │ │</w:t>
      </w:r>
    </w:p>
    <w:p w:rsidR="007D0A99" w:rsidRDefault="007D0A99">
      <w:pPr>
        <w:pStyle w:val="ConsPlusNonformat"/>
        <w:jc w:val="both"/>
      </w:pPr>
      <w:r>
        <w:t>│                                  └────────────────────────────────────┘ │</w:t>
      </w:r>
    </w:p>
    <w:p w:rsidR="007D0A99" w:rsidRDefault="007D0A99">
      <w:pPr>
        <w:pStyle w:val="ConsPlusNonformat"/>
        <w:jc w:val="both"/>
      </w:pPr>
      <w:r>
        <w:lastRenderedPageBreak/>
        <w:t>│                                             ┌─────────────────────────┐ │</w:t>
      </w:r>
    </w:p>
    <w:p w:rsidR="007D0A99" w:rsidRDefault="007D0A99">
      <w:pPr>
        <w:pStyle w:val="ConsPlusNonformat"/>
        <w:jc w:val="both"/>
      </w:pPr>
      <w:r>
        <w:t>│  9. Фактическое количество (штук/декалитры) │                         │ │</w:t>
      </w:r>
    </w:p>
    <w:p w:rsidR="007D0A99" w:rsidRDefault="007D0A99">
      <w:pPr>
        <w:pStyle w:val="ConsPlusNonformat"/>
        <w:jc w:val="both"/>
      </w:pPr>
      <w:r>
        <w:t>│                                             └─────────────────────────┘ │</w:t>
      </w:r>
    </w:p>
    <w:p w:rsidR="007D0A99" w:rsidRDefault="007D0A99">
      <w:pPr>
        <w:pStyle w:val="ConsPlusNonformat"/>
        <w:jc w:val="both"/>
      </w:pPr>
      <w:r>
        <w:t>└─────────────────────────────────────────────────────────────────────────┘</w:t>
      </w:r>
    </w:p>
    <w:p w:rsidR="007D0A99" w:rsidRDefault="007D0A99">
      <w:pPr>
        <w:pStyle w:val="ConsPlusNormal"/>
        <w:jc w:val="both"/>
      </w:pPr>
    </w:p>
    <w:p w:rsidR="007D0A99" w:rsidRDefault="007D0A99">
      <w:pPr>
        <w:pStyle w:val="ConsPlusNormal"/>
        <w:jc w:val="center"/>
        <w:outlineLvl w:val="2"/>
      </w:pPr>
      <w:r>
        <w:t>III.I. Сроки представления заявки о фиксации</w:t>
      </w:r>
    </w:p>
    <w:p w:rsidR="007D0A99" w:rsidRDefault="007D0A99">
      <w:pPr>
        <w:pStyle w:val="ConsPlusNormal"/>
        <w:jc w:val="center"/>
      </w:pPr>
      <w:r>
        <w:t>в ЕГАИС информации об установленном расхождении количества</w:t>
      </w:r>
    </w:p>
    <w:p w:rsidR="007D0A99" w:rsidRDefault="007D0A99">
      <w:pPr>
        <w:pStyle w:val="ConsPlusNormal"/>
        <w:jc w:val="center"/>
      </w:pPr>
      <w:r>
        <w:t>поставленной продукции</w:t>
      </w:r>
    </w:p>
    <w:p w:rsidR="007D0A99" w:rsidRDefault="007D0A99">
      <w:pPr>
        <w:pStyle w:val="ConsPlusNormal"/>
        <w:jc w:val="both"/>
      </w:pPr>
    </w:p>
    <w:p w:rsidR="007D0A99" w:rsidRDefault="007D0A99">
      <w:pPr>
        <w:pStyle w:val="ConsPlusNormal"/>
        <w:ind w:firstLine="540"/>
        <w:jc w:val="both"/>
      </w:pPr>
      <w:r>
        <w:t>Заявка о фиксации в ЕГАИС информации об установленном расхождении количества поставленной продукции представляется на каждую товарно-транспортную накладную (далее - ТТН), полученную от поставщика продукции, в рамках приема которой выявлены расхождения по количеству товара, но по которой получатель желает принять продукцию, в течение 3 рабочих дней для городских поселений или 7 рабочих дней для сельских поселений со дня фактического получения ими алкогольной продукции.</w:t>
      </w:r>
    </w:p>
    <w:p w:rsidR="007D0A99" w:rsidRDefault="007D0A99">
      <w:pPr>
        <w:pStyle w:val="ConsPlusNormal"/>
        <w:jc w:val="both"/>
      </w:pPr>
    </w:p>
    <w:p w:rsidR="007D0A99" w:rsidRDefault="007D0A99">
      <w:pPr>
        <w:pStyle w:val="ConsPlusNormal"/>
        <w:jc w:val="center"/>
        <w:outlineLvl w:val="1"/>
      </w:pPr>
      <w:r>
        <w:t>IV. Форма заявки о фиксации в ЕГАИС информации</w:t>
      </w:r>
    </w:p>
    <w:p w:rsidR="007D0A99" w:rsidRDefault="007D0A99">
      <w:pPr>
        <w:pStyle w:val="ConsPlusNormal"/>
        <w:jc w:val="center"/>
      </w:pPr>
      <w:r>
        <w:t>о подтверждении приема или об отказе в приеме количества</w:t>
      </w:r>
    </w:p>
    <w:p w:rsidR="007D0A99" w:rsidRDefault="007D0A99">
      <w:pPr>
        <w:pStyle w:val="ConsPlusNormal"/>
        <w:jc w:val="center"/>
      </w:pPr>
      <w:r>
        <w:t>поставленной продукции</w:t>
      </w:r>
    </w:p>
    <w:p w:rsidR="007D0A99" w:rsidRDefault="007D0A99">
      <w:pPr>
        <w:pStyle w:val="ConsPlusNormal"/>
        <w:jc w:val="both"/>
      </w:pPr>
    </w:p>
    <w:p w:rsidR="007D0A99" w:rsidRDefault="007D0A99">
      <w:pPr>
        <w:pStyle w:val="ConsPlusNonformat"/>
        <w:jc w:val="both"/>
      </w:pPr>
      <w:r>
        <w:t>┌─────────────────────────────────────────────────────────────────────────┐</w:t>
      </w:r>
    </w:p>
    <w:p w:rsidR="007D0A99" w:rsidRDefault="007D0A99">
      <w:pPr>
        <w:pStyle w:val="ConsPlusNonformat"/>
        <w:jc w:val="both"/>
      </w:pPr>
      <w:r>
        <w:t>│                  Заявка о фиксации в ЕГАИС информации                   │</w:t>
      </w:r>
    </w:p>
    <w:p w:rsidR="007D0A99" w:rsidRDefault="007D0A99">
      <w:pPr>
        <w:pStyle w:val="ConsPlusNonformat"/>
        <w:jc w:val="both"/>
      </w:pPr>
      <w:r>
        <w:t>│        о подтверждении приема или об отказе в приеме количества         │</w:t>
      </w:r>
    </w:p>
    <w:p w:rsidR="007D0A99" w:rsidRDefault="007D0A99">
      <w:pPr>
        <w:pStyle w:val="ConsPlusNonformat"/>
        <w:jc w:val="both"/>
      </w:pPr>
      <w:r>
        <w:t>│                         поставленной продукции                          │</w:t>
      </w:r>
    </w:p>
    <w:p w:rsidR="007D0A99" w:rsidRDefault="007D0A99">
      <w:pPr>
        <w:pStyle w:val="ConsPlusNonformat"/>
        <w:jc w:val="both"/>
      </w:pPr>
      <w:r>
        <w:t>│                                                                         │</w:t>
      </w:r>
    </w:p>
    <w:p w:rsidR="007D0A99" w:rsidRDefault="007D0A99">
      <w:pPr>
        <w:pStyle w:val="ConsPlusNonformat"/>
        <w:jc w:val="both"/>
      </w:pPr>
      <w:r>
        <w:t>│                        ┌──────────────────────────────────────────────┐ │</w:t>
      </w:r>
    </w:p>
    <w:p w:rsidR="007D0A99" w:rsidRDefault="007D0A99">
      <w:pPr>
        <w:pStyle w:val="ConsPlusNonformat"/>
        <w:jc w:val="both"/>
      </w:pPr>
      <w:r>
        <w:t>│  1. Идентификатор акта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2. Признак приема товара или отказа в приеме товара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3. Номер квитанции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4. Дата квитанции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5. Идентификатор ТТН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6. Примечание      │                                                 │ │</w:t>
      </w:r>
    </w:p>
    <w:p w:rsidR="007D0A99" w:rsidRDefault="007D0A99">
      <w:pPr>
        <w:pStyle w:val="ConsPlusNonformat"/>
        <w:jc w:val="both"/>
      </w:pPr>
      <w:r>
        <w:t>│                     └─────────────────────────────────────────────────┘ │</w:t>
      </w:r>
    </w:p>
    <w:p w:rsidR="007D0A99" w:rsidRDefault="007D0A99">
      <w:pPr>
        <w:pStyle w:val="ConsPlusNonformat"/>
        <w:jc w:val="both"/>
      </w:pPr>
      <w:r>
        <w:t>└─────────────────────────────────────────────────────────────────────────┘</w:t>
      </w:r>
    </w:p>
    <w:p w:rsidR="007D0A99" w:rsidRDefault="007D0A99">
      <w:pPr>
        <w:pStyle w:val="ConsPlusNormal"/>
        <w:jc w:val="both"/>
      </w:pPr>
    </w:p>
    <w:p w:rsidR="007D0A99" w:rsidRDefault="007D0A99">
      <w:pPr>
        <w:pStyle w:val="ConsPlusNormal"/>
        <w:jc w:val="center"/>
        <w:outlineLvl w:val="2"/>
      </w:pPr>
      <w:r>
        <w:t>IV.I. Сроки представления заявки о фиксации в ЕГАИС</w:t>
      </w:r>
    </w:p>
    <w:p w:rsidR="007D0A99" w:rsidRDefault="007D0A99">
      <w:pPr>
        <w:pStyle w:val="ConsPlusNormal"/>
        <w:jc w:val="center"/>
      </w:pPr>
      <w:r>
        <w:t>информации о подтверждении приема или об отказе в приеме</w:t>
      </w:r>
    </w:p>
    <w:p w:rsidR="007D0A99" w:rsidRDefault="007D0A99">
      <w:pPr>
        <w:pStyle w:val="ConsPlusNormal"/>
        <w:jc w:val="center"/>
      </w:pPr>
      <w:r>
        <w:t>количества поставленной продукции</w:t>
      </w:r>
    </w:p>
    <w:p w:rsidR="007D0A99" w:rsidRDefault="007D0A99">
      <w:pPr>
        <w:pStyle w:val="ConsPlusNormal"/>
        <w:jc w:val="both"/>
      </w:pPr>
    </w:p>
    <w:p w:rsidR="007D0A99" w:rsidRDefault="007D0A99">
      <w:pPr>
        <w:pStyle w:val="ConsPlusNormal"/>
        <w:ind w:firstLine="540"/>
        <w:jc w:val="both"/>
      </w:pPr>
      <w:r>
        <w:t xml:space="preserve">Заявка о фиксации в ЕГАИС информации о подтверждении приема или об отказе в приеме количества поставленной продукции представляется на каждую ТТН, полученную от поставщика продукции, в рамках приема которой получатель </w:t>
      </w:r>
      <w:r>
        <w:lastRenderedPageBreak/>
        <w:t>желает принять продукцию или по которым получатель не хочет принимать продукцию, в течение 3 рабочих дней для городских поселений или 7 рабочих дней для сельских поселений со дня фактического получения ими алкогольной продукции.</w:t>
      </w:r>
    </w:p>
    <w:p w:rsidR="007D0A99" w:rsidRDefault="007D0A99">
      <w:pPr>
        <w:pStyle w:val="ConsPlusNormal"/>
        <w:jc w:val="both"/>
      </w:pPr>
    </w:p>
    <w:p w:rsidR="007D0A99" w:rsidRDefault="007D0A99">
      <w:pPr>
        <w:pStyle w:val="ConsPlusNormal"/>
        <w:jc w:val="center"/>
        <w:outlineLvl w:val="1"/>
      </w:pPr>
      <w:r>
        <w:t>V. Форма заявки о фиксации в ЕГАИС информации об акте</w:t>
      </w:r>
    </w:p>
    <w:p w:rsidR="007D0A99" w:rsidRDefault="007D0A99">
      <w:pPr>
        <w:pStyle w:val="ConsPlusNormal"/>
        <w:jc w:val="center"/>
      </w:pPr>
      <w:r>
        <w:t>списания продукции</w:t>
      </w:r>
    </w:p>
    <w:p w:rsidR="007D0A99" w:rsidRDefault="007D0A99">
      <w:pPr>
        <w:pStyle w:val="ConsPlusNormal"/>
        <w:jc w:val="both"/>
      </w:pPr>
    </w:p>
    <w:p w:rsidR="007D0A99" w:rsidRDefault="007D0A99">
      <w:pPr>
        <w:pStyle w:val="ConsPlusNonformat"/>
        <w:jc w:val="both"/>
      </w:pPr>
      <w:r>
        <w:t>┌─────────────────────────────────────────────────────────────────────────┐</w:t>
      </w:r>
    </w:p>
    <w:p w:rsidR="007D0A99" w:rsidRDefault="007D0A99">
      <w:pPr>
        <w:pStyle w:val="ConsPlusNonformat"/>
        <w:jc w:val="both"/>
      </w:pPr>
      <w:r>
        <w:t>│              Заявка о фиксации в ЕГАИС информации об акте               │</w:t>
      </w:r>
    </w:p>
    <w:p w:rsidR="007D0A99" w:rsidRDefault="007D0A99">
      <w:pPr>
        <w:pStyle w:val="ConsPlusNonformat"/>
        <w:jc w:val="both"/>
      </w:pPr>
      <w:r>
        <w:t>│                           списания продукции                            │</w:t>
      </w:r>
    </w:p>
    <w:p w:rsidR="007D0A99" w:rsidRDefault="007D0A99">
      <w:pPr>
        <w:pStyle w:val="ConsPlusNonformat"/>
        <w:jc w:val="both"/>
      </w:pPr>
      <w:r>
        <w:t>│                                                                         │</w:t>
      </w:r>
    </w:p>
    <w:p w:rsidR="007D0A99" w:rsidRDefault="007D0A99">
      <w:pPr>
        <w:pStyle w:val="ConsPlusNonformat"/>
        <w:jc w:val="both"/>
      </w:pPr>
      <w:r>
        <w:t>│                    ┌──────────────────────────────────────────────────┐ │</w:t>
      </w:r>
    </w:p>
    <w:p w:rsidR="007D0A99" w:rsidRDefault="007D0A99">
      <w:pPr>
        <w:pStyle w:val="ConsPlusNonformat"/>
        <w:jc w:val="both"/>
      </w:pPr>
      <w:r>
        <w:t>│  1. Идентификатор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2. Номер акта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3. Дата акта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4. Причина списания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5. Комментарий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6. Идентификатор продукции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7. Количество (штук/декалитры) │                                     │ │</w:t>
      </w:r>
    </w:p>
    <w:p w:rsidR="007D0A99" w:rsidRDefault="007D0A99">
      <w:pPr>
        <w:pStyle w:val="ConsPlusNonformat"/>
        <w:jc w:val="both"/>
      </w:pPr>
      <w:r>
        <w:t>│                                 └─────────────────────────────────────┘ │</w:t>
      </w:r>
    </w:p>
    <w:p w:rsidR="007D0A99" w:rsidRDefault="007D0A99">
      <w:pPr>
        <w:pStyle w:val="ConsPlusNonformat"/>
        <w:jc w:val="both"/>
      </w:pPr>
      <w:r>
        <w:t>└─────────────────────────────────────────────────────────────────────────┘</w:t>
      </w:r>
    </w:p>
    <w:p w:rsidR="007D0A99" w:rsidRDefault="007D0A99">
      <w:pPr>
        <w:pStyle w:val="ConsPlusNormal"/>
        <w:jc w:val="both"/>
      </w:pPr>
    </w:p>
    <w:p w:rsidR="007D0A99" w:rsidRDefault="007D0A99">
      <w:pPr>
        <w:pStyle w:val="ConsPlusNormal"/>
        <w:jc w:val="center"/>
        <w:outlineLvl w:val="2"/>
      </w:pPr>
      <w:r>
        <w:t>V.I. Сроки представления заявки о фиксации в ЕГАИС</w:t>
      </w:r>
    </w:p>
    <w:p w:rsidR="007D0A99" w:rsidRDefault="007D0A99">
      <w:pPr>
        <w:pStyle w:val="ConsPlusNormal"/>
        <w:jc w:val="center"/>
      </w:pPr>
      <w:r>
        <w:t>информации об акте списания продукции</w:t>
      </w:r>
    </w:p>
    <w:p w:rsidR="007D0A99" w:rsidRDefault="007D0A99">
      <w:pPr>
        <w:pStyle w:val="ConsPlusNormal"/>
        <w:jc w:val="both"/>
      </w:pPr>
    </w:p>
    <w:p w:rsidR="007D0A99" w:rsidRDefault="007D0A99">
      <w:pPr>
        <w:pStyle w:val="ConsPlusNormal"/>
        <w:ind w:firstLine="540"/>
        <w:jc w:val="both"/>
      </w:pPr>
      <w:r>
        <w:t>Заявка о фиксации в ЕГАИС информации об акте списания продукции представляется по месту нахождения организации (обособленных подразделений) или месту осуществления деятельности индивидуального предпринимателя не позднее следующего рабочего дня после дня списания продукции.</w:t>
      </w:r>
    </w:p>
    <w:p w:rsidR="007D0A99" w:rsidRDefault="007D0A99">
      <w:pPr>
        <w:pStyle w:val="ConsPlusNormal"/>
        <w:jc w:val="both"/>
      </w:pPr>
    </w:p>
    <w:p w:rsidR="007D0A99" w:rsidRDefault="007D0A99">
      <w:pPr>
        <w:pStyle w:val="ConsPlusNormal"/>
        <w:jc w:val="center"/>
        <w:outlineLvl w:val="1"/>
      </w:pPr>
      <w:r>
        <w:t>VI. Форма заявки о фиксации в ЕГАИС сведений о постановке</w:t>
      </w:r>
    </w:p>
    <w:p w:rsidR="007D0A99" w:rsidRDefault="007D0A99">
      <w:pPr>
        <w:pStyle w:val="ConsPlusNormal"/>
        <w:jc w:val="center"/>
      </w:pPr>
      <w:r>
        <w:t>продукции на баланс</w:t>
      </w:r>
    </w:p>
    <w:p w:rsidR="007D0A99" w:rsidRDefault="007D0A99">
      <w:pPr>
        <w:pStyle w:val="ConsPlusNormal"/>
        <w:jc w:val="both"/>
      </w:pPr>
    </w:p>
    <w:p w:rsidR="007D0A99" w:rsidRDefault="007D0A99">
      <w:pPr>
        <w:pStyle w:val="ConsPlusNonformat"/>
        <w:jc w:val="both"/>
      </w:pPr>
      <w:r>
        <w:t>┌─────────────────────────────────────────────────────────────────────────┐</w:t>
      </w:r>
    </w:p>
    <w:p w:rsidR="007D0A99" w:rsidRDefault="007D0A99">
      <w:pPr>
        <w:pStyle w:val="ConsPlusNonformat"/>
        <w:jc w:val="both"/>
      </w:pPr>
      <w:r>
        <w:t>│                   Заявка о фиксации в ЕГАИС сведений                    │</w:t>
      </w:r>
    </w:p>
    <w:p w:rsidR="007D0A99" w:rsidRDefault="007D0A99">
      <w:pPr>
        <w:pStyle w:val="ConsPlusNonformat"/>
        <w:jc w:val="both"/>
      </w:pPr>
      <w:r>
        <w:t>│                     постановке продукции на баланс                      │</w:t>
      </w:r>
    </w:p>
    <w:p w:rsidR="007D0A99" w:rsidRDefault="007D0A99">
      <w:pPr>
        <w:pStyle w:val="ConsPlusNonformat"/>
        <w:jc w:val="both"/>
      </w:pPr>
      <w:r>
        <w:t>│                                                                         │</w:t>
      </w:r>
    </w:p>
    <w:p w:rsidR="007D0A99" w:rsidRDefault="007D0A99">
      <w:pPr>
        <w:pStyle w:val="ConsPlusNonformat"/>
        <w:jc w:val="both"/>
      </w:pPr>
      <w:r>
        <w:t>│                       ┌───────────────────────────────────────────────┐ │</w:t>
      </w:r>
    </w:p>
    <w:p w:rsidR="007D0A99" w:rsidRDefault="007D0A99">
      <w:pPr>
        <w:pStyle w:val="ConsPlusNonformat"/>
        <w:jc w:val="both"/>
      </w:pPr>
      <w:r>
        <w:t>│  1. Идентификатор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2. Номер акта  │                                                     │ │</w:t>
      </w:r>
    </w:p>
    <w:p w:rsidR="007D0A99" w:rsidRDefault="007D0A99">
      <w:pPr>
        <w:pStyle w:val="ConsPlusNonformat"/>
        <w:jc w:val="both"/>
      </w:pPr>
      <w:r>
        <w:lastRenderedPageBreak/>
        <w:t>│                 └─────────────────────────────────────────────────────┘ │</w:t>
      </w:r>
    </w:p>
    <w:p w:rsidR="007D0A99" w:rsidRDefault="007D0A99">
      <w:pPr>
        <w:pStyle w:val="ConsPlusNonformat"/>
        <w:jc w:val="both"/>
      </w:pPr>
      <w:r>
        <w:t>│                 ┌─────────────────────────────────────────────────────┐ │</w:t>
      </w:r>
    </w:p>
    <w:p w:rsidR="007D0A99" w:rsidRDefault="007D0A99">
      <w:pPr>
        <w:pStyle w:val="ConsPlusNonformat"/>
        <w:jc w:val="both"/>
      </w:pPr>
      <w:r>
        <w:t>│  3. Дата акта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4. Содержание акта        │                                          │ │</w:t>
      </w:r>
    </w:p>
    <w:p w:rsidR="007D0A99" w:rsidRDefault="007D0A99">
      <w:pPr>
        <w:pStyle w:val="ConsPlusNonformat"/>
        <w:jc w:val="both"/>
      </w:pPr>
      <w:r>
        <w:t>│                            └──────────────────────────────────────────┘ │</w:t>
      </w:r>
    </w:p>
    <w:p w:rsidR="007D0A99" w:rsidRDefault="007D0A99">
      <w:pPr>
        <w:pStyle w:val="ConsPlusNonformat"/>
        <w:jc w:val="both"/>
      </w:pPr>
      <w:r>
        <w:t>│                                                                         │</w:t>
      </w:r>
    </w:p>
    <w:p w:rsidR="007D0A99" w:rsidRDefault="007D0A99">
      <w:pPr>
        <w:pStyle w:val="ConsPlusNonformat"/>
        <w:jc w:val="both"/>
      </w:pPr>
      <w:r>
        <w:t>│                         Информация о продукции                          │</w:t>
      </w:r>
    </w:p>
    <w:p w:rsidR="007D0A99" w:rsidRDefault="007D0A99">
      <w:pPr>
        <w:pStyle w:val="ConsPlusNonformat"/>
        <w:jc w:val="both"/>
      </w:pPr>
      <w:r>
        <w:t>│                                                                         │</w:t>
      </w:r>
    </w:p>
    <w:p w:rsidR="007D0A99" w:rsidRDefault="007D0A99">
      <w:pPr>
        <w:pStyle w:val="ConsPlusNonformat"/>
        <w:jc w:val="both"/>
      </w:pPr>
      <w:r>
        <w:t>│                          ┌────────────────────────────────────────────┐ │</w:t>
      </w:r>
    </w:p>
    <w:p w:rsidR="007D0A99" w:rsidRDefault="007D0A99">
      <w:pPr>
        <w:pStyle w:val="ConsPlusNonformat"/>
        <w:jc w:val="both"/>
      </w:pPr>
      <w:r>
        <w:t>│  5. Полное наименование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6. Краткое наименование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7. Код продукции в ЕГАИС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8. Емкость (литры)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9. Крепость (%)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10. Код вида продукции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11. Производитель: Отечественная/Импортная          │                 │ │</w:t>
      </w:r>
    </w:p>
    <w:p w:rsidR="007D0A99" w:rsidRDefault="007D0A99">
      <w:pPr>
        <w:pStyle w:val="ConsPlusNonformat"/>
        <w:jc w:val="both"/>
      </w:pPr>
      <w:r>
        <w:t>│                                                     └─────────────────┘ │</w:t>
      </w:r>
    </w:p>
    <w:p w:rsidR="007D0A99" w:rsidRDefault="007D0A99">
      <w:pPr>
        <w:pStyle w:val="ConsPlusNonformat"/>
        <w:jc w:val="both"/>
      </w:pPr>
      <w:r>
        <w:t>│         ┌──────────────────────┐     ┌────────────────────────────────┐ │</w:t>
      </w:r>
    </w:p>
    <w:p w:rsidR="007D0A99" w:rsidRDefault="007D0A99">
      <w:pPr>
        <w:pStyle w:val="ConsPlusNonformat"/>
        <w:jc w:val="both"/>
      </w:pPr>
      <w:r>
        <w:t>│ 12. ИНН │                      │ КПП │                                │ │</w:t>
      </w:r>
    </w:p>
    <w:p w:rsidR="007D0A99" w:rsidRDefault="007D0A99">
      <w:pPr>
        <w:pStyle w:val="ConsPlusNonformat"/>
        <w:jc w:val="both"/>
      </w:pPr>
      <w:r>
        <w:t>│         └──────────────────────┘     └────────────────────────────────┘ │</w:t>
      </w:r>
    </w:p>
    <w:p w:rsidR="007D0A99" w:rsidRDefault="007D0A99">
      <w:pPr>
        <w:pStyle w:val="ConsPlusNonformat"/>
        <w:jc w:val="both"/>
      </w:pPr>
      <w:r>
        <w:t>│                       ┌───────────────────────────────────────────────┐ │</w:t>
      </w:r>
    </w:p>
    <w:p w:rsidR="007D0A99" w:rsidRDefault="007D0A99">
      <w:pPr>
        <w:pStyle w:val="ConsPlusNonformat"/>
        <w:jc w:val="both"/>
      </w:pPr>
      <w:r>
        <w:t>│ 13. Наименование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14. Краткое наименование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15. Адрес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16. Количество (штук/декалитры) │                                     │ │</w:t>
      </w:r>
    </w:p>
    <w:p w:rsidR="007D0A99" w:rsidRDefault="007D0A99">
      <w:pPr>
        <w:pStyle w:val="ConsPlusNonformat"/>
        <w:jc w:val="both"/>
      </w:pPr>
      <w:r>
        <w:t>│                                 └─────────────────────────────────────┘ │</w:t>
      </w:r>
    </w:p>
    <w:p w:rsidR="007D0A99" w:rsidRDefault="007D0A99">
      <w:pPr>
        <w:pStyle w:val="ConsPlusNonformat"/>
        <w:jc w:val="both"/>
      </w:pPr>
      <w:r>
        <w:t>└─────────────────────────────────────────────────────────────────────────┘</w:t>
      </w:r>
    </w:p>
    <w:p w:rsidR="007D0A99" w:rsidRDefault="007D0A99">
      <w:pPr>
        <w:pStyle w:val="ConsPlusNormal"/>
        <w:jc w:val="both"/>
      </w:pPr>
    </w:p>
    <w:p w:rsidR="007D0A99" w:rsidRDefault="007D0A99">
      <w:pPr>
        <w:pStyle w:val="ConsPlusNormal"/>
        <w:jc w:val="center"/>
        <w:outlineLvl w:val="2"/>
      </w:pPr>
      <w:r>
        <w:t>VI.I. Сроки представления заявки о фиксации в ЕГАИС</w:t>
      </w:r>
    </w:p>
    <w:p w:rsidR="007D0A99" w:rsidRDefault="007D0A99">
      <w:pPr>
        <w:pStyle w:val="ConsPlusNormal"/>
        <w:jc w:val="center"/>
      </w:pPr>
      <w:r>
        <w:t>сведений о постановке продукции на баланс</w:t>
      </w:r>
    </w:p>
    <w:p w:rsidR="007D0A99" w:rsidRDefault="007D0A99">
      <w:pPr>
        <w:pStyle w:val="ConsPlusNormal"/>
        <w:jc w:val="both"/>
      </w:pPr>
    </w:p>
    <w:p w:rsidR="007D0A99" w:rsidRDefault="007D0A99">
      <w:pPr>
        <w:pStyle w:val="ConsPlusNormal"/>
        <w:ind w:firstLine="540"/>
        <w:jc w:val="both"/>
      </w:pPr>
      <w:r>
        <w:t>Заявка о фиксации в ЕГАИС сведений о постановке продукции на баланс представляется организациями по месту их нахождения (по месту нахождения обособленных подразделений), индивидуальными предпринимателями по месту фактического осуществления деятельности не позднее следующего рабочего дня после постановки продукции на баланс.</w:t>
      </w:r>
    </w:p>
    <w:p w:rsidR="007D0A99" w:rsidRDefault="007D0A99">
      <w:pPr>
        <w:pStyle w:val="ConsPlusNormal"/>
        <w:jc w:val="both"/>
      </w:pPr>
    </w:p>
    <w:p w:rsidR="007D0A99" w:rsidRDefault="007D0A99">
      <w:pPr>
        <w:pStyle w:val="ConsPlusNormal"/>
        <w:jc w:val="center"/>
        <w:outlineLvl w:val="1"/>
      </w:pPr>
      <w:r>
        <w:t>VII. Формы подтверждения фиксации информации и уведомления</w:t>
      </w:r>
    </w:p>
    <w:p w:rsidR="007D0A99" w:rsidRDefault="007D0A99">
      <w:pPr>
        <w:pStyle w:val="ConsPlusNormal"/>
        <w:jc w:val="center"/>
      </w:pPr>
      <w:r>
        <w:t>об отказе в фиксации информации в ЕГАИС</w:t>
      </w:r>
    </w:p>
    <w:p w:rsidR="007D0A99" w:rsidRDefault="007D0A99">
      <w:pPr>
        <w:pStyle w:val="ConsPlusNormal"/>
        <w:jc w:val="both"/>
      </w:pPr>
    </w:p>
    <w:p w:rsidR="007D0A99" w:rsidRDefault="007D0A99">
      <w:pPr>
        <w:pStyle w:val="ConsPlusNonformat"/>
        <w:jc w:val="both"/>
      </w:pPr>
      <w:r>
        <w:t>┌─────────────────────────────────────────────────────────────────────────┐</w:t>
      </w:r>
    </w:p>
    <w:p w:rsidR="007D0A99" w:rsidRDefault="007D0A99">
      <w:pPr>
        <w:pStyle w:val="ConsPlusNonformat"/>
        <w:jc w:val="both"/>
      </w:pPr>
      <w:r>
        <w:t>│             Подтверждение фиксации информации и уведомление             │</w:t>
      </w:r>
    </w:p>
    <w:p w:rsidR="007D0A99" w:rsidRDefault="007D0A99">
      <w:pPr>
        <w:pStyle w:val="ConsPlusNonformat"/>
        <w:jc w:val="both"/>
      </w:pPr>
      <w:r>
        <w:t>│                 об отказе в фиксации информации в ЕГАИС                 │</w:t>
      </w:r>
    </w:p>
    <w:p w:rsidR="007D0A99" w:rsidRDefault="007D0A99">
      <w:pPr>
        <w:pStyle w:val="ConsPlusNonformat"/>
        <w:jc w:val="both"/>
      </w:pPr>
      <w:r>
        <w:t>│                                                                         │</w:t>
      </w:r>
    </w:p>
    <w:p w:rsidR="007D0A99" w:rsidRDefault="007D0A99">
      <w:pPr>
        <w:pStyle w:val="ConsPlusNonformat"/>
        <w:jc w:val="both"/>
      </w:pPr>
      <w:r>
        <w:t>│                              ┌────────────────────────────────────────┐ │</w:t>
      </w:r>
    </w:p>
    <w:p w:rsidR="007D0A99" w:rsidRDefault="007D0A99">
      <w:pPr>
        <w:pStyle w:val="ConsPlusNonformat"/>
        <w:jc w:val="both"/>
      </w:pPr>
      <w:r>
        <w:t>│  1. Дата уведомления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2. Идентификатор задачи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3. Идентификатор транспортного пакета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4. Номер документа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5. Контрольная сумма документа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6. Тип исходного документа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7. Статус фиксации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8. Дата статуса фиксации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9. Описание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10. Операция фиксации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11. Результат операции фиксации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12. Описание операции │                                               │ │</w:t>
      </w:r>
    </w:p>
    <w:p w:rsidR="007D0A99" w:rsidRDefault="007D0A99">
      <w:pPr>
        <w:pStyle w:val="ConsPlusNonformat"/>
        <w:jc w:val="both"/>
      </w:pPr>
      <w:r>
        <w:t>│                       └───────────────────────────────────────────────┘ │</w:t>
      </w:r>
    </w:p>
    <w:p w:rsidR="007D0A99" w:rsidRDefault="007D0A99">
      <w:pPr>
        <w:pStyle w:val="ConsPlusNonformat"/>
        <w:jc w:val="both"/>
      </w:pPr>
      <w:r>
        <w:t>│                    ┌──────────────────────────────────────────────────┐ │</w:t>
      </w:r>
    </w:p>
    <w:p w:rsidR="007D0A99" w:rsidRDefault="007D0A99">
      <w:pPr>
        <w:pStyle w:val="ConsPlusNonformat"/>
        <w:jc w:val="both"/>
      </w:pPr>
      <w:r>
        <w:t>│ 13. Дата операции  │                                                  │ │</w:t>
      </w:r>
    </w:p>
    <w:p w:rsidR="007D0A99" w:rsidRDefault="007D0A99">
      <w:pPr>
        <w:pStyle w:val="ConsPlusNonformat"/>
        <w:jc w:val="both"/>
      </w:pPr>
      <w:r>
        <w:t>│                    └──────────────────────────────────────────────────┘ │</w:t>
      </w:r>
    </w:p>
    <w:p w:rsidR="007D0A99" w:rsidRDefault="007D0A99">
      <w:pPr>
        <w:pStyle w:val="ConsPlusNonformat"/>
        <w:jc w:val="both"/>
      </w:pPr>
      <w:r>
        <w:t>└─────────────────────────────────────────────────────────────────────────┘</w:t>
      </w:r>
    </w:p>
    <w:p w:rsidR="007D0A99" w:rsidRDefault="007D0A99">
      <w:pPr>
        <w:pStyle w:val="ConsPlusNormal"/>
        <w:jc w:val="both"/>
      </w:pPr>
    </w:p>
    <w:p w:rsidR="007D0A99" w:rsidRDefault="007D0A99">
      <w:pPr>
        <w:pStyle w:val="ConsPlusNormal"/>
        <w:jc w:val="center"/>
        <w:outlineLvl w:val="2"/>
      </w:pPr>
      <w:r>
        <w:t>VII.I. Сроки представления подтверждения фиксации</w:t>
      </w:r>
    </w:p>
    <w:p w:rsidR="007D0A99" w:rsidRDefault="007D0A99">
      <w:pPr>
        <w:pStyle w:val="ConsPlusNormal"/>
        <w:jc w:val="center"/>
      </w:pPr>
      <w:r>
        <w:t>информации и уведомления об отказе в фиксации информации</w:t>
      </w:r>
    </w:p>
    <w:p w:rsidR="007D0A99" w:rsidRDefault="007D0A99">
      <w:pPr>
        <w:pStyle w:val="ConsPlusNormal"/>
        <w:jc w:val="center"/>
      </w:pPr>
      <w:r>
        <w:t>в ЕГАИС</w:t>
      </w:r>
    </w:p>
    <w:p w:rsidR="007D0A99" w:rsidRDefault="007D0A99">
      <w:pPr>
        <w:pStyle w:val="ConsPlusNormal"/>
        <w:jc w:val="both"/>
      </w:pPr>
    </w:p>
    <w:p w:rsidR="007D0A99" w:rsidRDefault="007D0A99">
      <w:pPr>
        <w:pStyle w:val="ConsPlusNormal"/>
        <w:ind w:firstLine="540"/>
        <w:jc w:val="both"/>
      </w:pPr>
      <w:r>
        <w:t>Сроки представления подтверждения о фиксации или уведомления об отказе в фиксации информации составляют не более 24 часов с момента представления заявки о фиксации информации организациями, индивидуальными предпринимателями в уполномоченный орган.</w:t>
      </w:r>
    </w:p>
    <w:p w:rsidR="007D0A99" w:rsidRDefault="007D0A99">
      <w:pPr>
        <w:pStyle w:val="ConsPlusNormal"/>
        <w:jc w:val="both"/>
      </w:pPr>
    </w:p>
    <w:p w:rsidR="007D0A99" w:rsidRDefault="007D0A99">
      <w:pPr>
        <w:pStyle w:val="ConsPlusNormal"/>
        <w:jc w:val="both"/>
      </w:pPr>
    </w:p>
    <w:p w:rsidR="007D0A99" w:rsidRDefault="007D0A99">
      <w:pPr>
        <w:pStyle w:val="ConsPlusNormal"/>
        <w:pBdr>
          <w:top w:val="single" w:sz="6" w:space="0" w:color="auto"/>
        </w:pBdr>
        <w:spacing w:before="100" w:after="100"/>
        <w:jc w:val="both"/>
        <w:rPr>
          <w:sz w:val="2"/>
          <w:szCs w:val="2"/>
        </w:rPr>
      </w:pPr>
    </w:p>
    <w:p w:rsidR="005B7CA4" w:rsidRDefault="005B7CA4" w:rsidP="000E611A"/>
    <w:sectPr w:rsidR="005B7CA4" w:rsidSect="0053534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D0A99"/>
    <w:rsid w:val="000316A6"/>
    <w:rsid w:val="000E611A"/>
    <w:rsid w:val="005B7CA4"/>
    <w:rsid w:val="007D0A99"/>
    <w:rsid w:val="00BF4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11A"/>
    <w:pPr>
      <w:spacing w:after="0" w:line="240" w:lineRule="auto"/>
      <w:ind w:firstLine="709"/>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A9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7D0A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0A99"/>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7D0A9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A36401684FCDF99E199354313EFAE1ED8BCA9AEF06CF1E1ED41F7101F595E96F58EA0314861E3C3024F8E53638274439D4EB21ED29DD5548hDN" TargetMode="External"/><Relationship Id="rId3" Type="http://schemas.openxmlformats.org/officeDocument/2006/relationships/webSettings" Target="webSettings.xml"/><Relationship Id="rId7" Type="http://schemas.openxmlformats.org/officeDocument/2006/relationships/hyperlink" Target="consultantplus://offline/ref=8DA36401684FCDF99E199354313EFAE1ED8BCA9AEF06CF1E1ED41F7101F595E96F58EA031486183B3A24F8E53638274439D4EB21ED29DD5548hD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DA36401684FCDF99E199354313EFAE1ED8DCF9FE104CF1E1ED41F7101F595E96F58EA031486193A3B24F8E53638274439D4EB21ED29DD5548hDN" TargetMode="External"/><Relationship Id="rId5" Type="http://schemas.openxmlformats.org/officeDocument/2006/relationships/hyperlink" Target="consultantplus://offline/ref=8DA36401684FCDF99E199354313EFAE1ED8DCF9FE104CF1E1ED41F7101F595E96F58EA031486183B3A24F8E53638274439D4EB21ED29DD5548hDN"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5841</Words>
  <Characters>33296</Characters>
  <Application>Microsoft Office Word</Application>
  <DocSecurity>0</DocSecurity>
  <Lines>277</Lines>
  <Paragraphs>78</Paragraphs>
  <ScaleCrop>false</ScaleCrop>
  <Company>ДЭР</Company>
  <LinksUpToDate>false</LinksUpToDate>
  <CharactersWithSpaces>39059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Фомина</dc:creator>
  <cp:lastModifiedBy>Фомина</cp:lastModifiedBy>
  <cp:revision>1</cp:revision>
  <dcterms:created xsi:type="dcterms:W3CDTF">2020-04-03T13:33:00Z</dcterms:created>
  <dcterms:modified xsi:type="dcterms:W3CDTF">2020-04-03T13:34:00Z</dcterms:modified>
</cp:coreProperties>
</file>